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5DB" w:rsidRPr="00722A92" w:rsidRDefault="000E65DB"/>
    <w:p w:rsidR="009F2BAF" w:rsidRPr="00722A92" w:rsidRDefault="009F2BAF"/>
    <w:p w:rsidR="009F2BAF" w:rsidRPr="00722A92" w:rsidRDefault="009F2BAF"/>
    <w:tbl>
      <w:tblPr>
        <w:tblpPr w:leftFromText="180" w:rightFromText="180" w:horzAnchor="margin" w:tblpY="864"/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461"/>
        <w:gridCol w:w="886"/>
        <w:gridCol w:w="1560"/>
        <w:gridCol w:w="2976"/>
        <w:gridCol w:w="2977"/>
        <w:gridCol w:w="2835"/>
        <w:gridCol w:w="3195"/>
      </w:tblGrid>
      <w:tr w:rsidR="009F2BAF" w:rsidRPr="00722A92" w:rsidTr="00722A92">
        <w:trPr>
          <w:cantSplit/>
          <w:trHeight w:val="1134"/>
        </w:trPr>
        <w:tc>
          <w:tcPr>
            <w:tcW w:w="462" w:type="dxa"/>
            <w:vMerge w:val="restart"/>
            <w:textDirection w:val="btLr"/>
          </w:tcPr>
          <w:p w:rsidR="009F2BAF" w:rsidRPr="00722A92" w:rsidRDefault="009F2BAF" w:rsidP="009F2BAF">
            <w:pPr>
              <w:jc w:val="center"/>
              <w:rPr>
                <w:b/>
                <w:bCs/>
              </w:rPr>
            </w:pPr>
            <w:r w:rsidRPr="00722A92">
              <w:rPr>
                <w:b/>
                <w:bCs/>
                <w:color w:val="FF0000"/>
              </w:rPr>
              <w:t xml:space="preserve">ПОНЕДЕЛЬНИК, 25.05  </w:t>
            </w:r>
          </w:p>
        </w:tc>
        <w:tc>
          <w:tcPr>
            <w:tcW w:w="461" w:type="dxa"/>
            <w:textDirection w:val="btLr"/>
            <w:vAlign w:val="bottom"/>
          </w:tcPr>
          <w:p w:rsidR="009F2BAF" w:rsidRPr="00722A92" w:rsidRDefault="009F2BAF" w:rsidP="007C113E">
            <w:pPr>
              <w:ind w:left="113" w:right="113"/>
              <w:rPr>
                <w:b/>
                <w:bCs/>
              </w:rPr>
            </w:pPr>
            <w:r w:rsidRPr="00722A92">
              <w:rPr>
                <w:b/>
                <w:bCs/>
              </w:rPr>
              <w:t>УРОК</w:t>
            </w:r>
          </w:p>
        </w:tc>
        <w:tc>
          <w:tcPr>
            <w:tcW w:w="886" w:type="dxa"/>
            <w:vAlign w:val="bottom"/>
          </w:tcPr>
          <w:p w:rsidR="009F2BAF" w:rsidRPr="00722A92" w:rsidRDefault="009F2BAF" w:rsidP="007C113E">
            <w:pPr>
              <w:jc w:val="center"/>
              <w:rPr>
                <w:b/>
                <w:bCs/>
              </w:rPr>
            </w:pPr>
            <w:r w:rsidRPr="00722A92">
              <w:rPr>
                <w:b/>
                <w:bCs/>
              </w:rPr>
              <w:t>ВРЕМЯ</w:t>
            </w:r>
          </w:p>
        </w:tc>
        <w:tc>
          <w:tcPr>
            <w:tcW w:w="1560" w:type="dxa"/>
            <w:vAlign w:val="bottom"/>
          </w:tcPr>
          <w:p w:rsidR="009F2BAF" w:rsidRPr="00722A92" w:rsidRDefault="009F2BAF" w:rsidP="007C113E">
            <w:pPr>
              <w:jc w:val="center"/>
              <w:rPr>
                <w:b/>
                <w:bCs/>
              </w:rPr>
            </w:pPr>
            <w:r w:rsidRPr="00722A92">
              <w:rPr>
                <w:b/>
                <w:bCs/>
              </w:rPr>
              <w:t>СПОСОБ</w:t>
            </w:r>
          </w:p>
        </w:tc>
        <w:tc>
          <w:tcPr>
            <w:tcW w:w="2976" w:type="dxa"/>
          </w:tcPr>
          <w:p w:rsidR="009F2BAF" w:rsidRPr="00722A92" w:rsidRDefault="00722A92" w:rsidP="007C113E">
            <w:pPr>
              <w:jc w:val="center"/>
              <w:rPr>
                <w:b/>
                <w:bCs/>
              </w:rPr>
            </w:pPr>
            <w:r w:rsidRPr="00722A92">
              <w:rPr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41pt;margin-top:-58.2pt;width:713pt;height:50pt;z-index:251660288;mso-position-horizontal-relative:text;mso-position-vertical-relative:text" stroked="f">
                  <v:textbox style="mso-next-textbox:#_x0000_s1026">
                    <w:txbxContent>
                      <w:p w:rsidR="009F2BAF" w:rsidRDefault="009F2BAF" w:rsidP="009F2BAF">
                        <w:r>
                          <w:t xml:space="preserve">   </w:t>
                        </w:r>
                      </w:p>
                      <w:p w:rsidR="009F2BAF" w:rsidRPr="009F2BAF" w:rsidRDefault="009F2BAF" w:rsidP="009F2BAF">
                        <w:pPr>
                          <w:pStyle w:val="a3"/>
                          <w:rPr>
                            <w:color w:val="FF0000"/>
                          </w:rPr>
                        </w:pPr>
                        <w:r w:rsidRPr="00C04380">
                          <w:rPr>
                            <w:color w:val="FF0000"/>
                          </w:rPr>
                          <w:t xml:space="preserve">3В Расписание </w:t>
                        </w:r>
                        <w:r>
                          <w:rPr>
                            <w:color w:val="FF0000"/>
                          </w:rPr>
                          <w:t>25 мая</w:t>
                        </w:r>
                      </w:p>
                      <w:p w:rsidR="009F2BAF" w:rsidRPr="00C04380" w:rsidRDefault="009F2BAF" w:rsidP="009F2BAF"/>
                    </w:txbxContent>
                  </v:textbox>
                </v:shape>
              </w:pict>
            </w:r>
          </w:p>
          <w:p w:rsidR="009F2BAF" w:rsidRPr="00722A92" w:rsidRDefault="009F2BAF" w:rsidP="007C113E">
            <w:pPr>
              <w:jc w:val="center"/>
              <w:rPr>
                <w:b/>
                <w:bCs/>
              </w:rPr>
            </w:pPr>
            <w:r w:rsidRPr="00722A92">
              <w:rPr>
                <w:b/>
                <w:bCs/>
              </w:rPr>
              <w:t>ПРЕДМЕТ</w:t>
            </w:r>
          </w:p>
          <w:p w:rsidR="009F2BAF" w:rsidRPr="00722A92" w:rsidRDefault="009F2BAF" w:rsidP="007C113E">
            <w:pPr>
              <w:jc w:val="center"/>
              <w:rPr>
                <w:b/>
                <w:bCs/>
              </w:rPr>
            </w:pPr>
            <w:r w:rsidRPr="00722A92">
              <w:rPr>
                <w:b/>
                <w:bCs/>
              </w:rPr>
              <w:t>УЧИТЕЛЬ</w:t>
            </w:r>
          </w:p>
        </w:tc>
        <w:tc>
          <w:tcPr>
            <w:tcW w:w="2977" w:type="dxa"/>
          </w:tcPr>
          <w:p w:rsidR="009F2BAF" w:rsidRPr="00722A92" w:rsidRDefault="009F2BAF" w:rsidP="007C113E">
            <w:pPr>
              <w:jc w:val="center"/>
              <w:rPr>
                <w:b/>
                <w:bCs/>
                <w:w w:val="99"/>
              </w:rPr>
            </w:pPr>
          </w:p>
          <w:p w:rsidR="009F2BAF" w:rsidRPr="00722A92" w:rsidRDefault="009F2BAF" w:rsidP="007C113E">
            <w:pPr>
              <w:jc w:val="center"/>
              <w:rPr>
                <w:b/>
                <w:bCs/>
              </w:rPr>
            </w:pPr>
            <w:r w:rsidRPr="00722A92">
              <w:rPr>
                <w:b/>
                <w:bCs/>
                <w:w w:val="99"/>
              </w:rPr>
              <w:t>ТЕМА УРОКА</w:t>
            </w:r>
          </w:p>
          <w:p w:rsidR="009F2BAF" w:rsidRPr="00722A92" w:rsidRDefault="009F2BAF" w:rsidP="007C113E">
            <w:pPr>
              <w:jc w:val="center"/>
              <w:rPr>
                <w:b/>
                <w:bCs/>
              </w:rPr>
            </w:pPr>
            <w:r w:rsidRPr="00722A92">
              <w:rPr>
                <w:b/>
                <w:bCs/>
                <w:w w:val="99"/>
              </w:rPr>
              <w:t>(ЗАНЯТИЯ)</w:t>
            </w:r>
          </w:p>
        </w:tc>
        <w:tc>
          <w:tcPr>
            <w:tcW w:w="2835" w:type="dxa"/>
            <w:vAlign w:val="bottom"/>
          </w:tcPr>
          <w:p w:rsidR="009F2BAF" w:rsidRPr="00722A92" w:rsidRDefault="009F2BAF" w:rsidP="007C113E">
            <w:pPr>
              <w:ind w:left="17"/>
              <w:jc w:val="center"/>
            </w:pPr>
            <w:r w:rsidRPr="00722A92">
              <w:rPr>
                <w:b/>
                <w:bCs/>
              </w:rPr>
              <w:t>РЕСУРС</w:t>
            </w:r>
          </w:p>
        </w:tc>
        <w:tc>
          <w:tcPr>
            <w:tcW w:w="3195" w:type="dxa"/>
            <w:vAlign w:val="bottom"/>
          </w:tcPr>
          <w:p w:rsidR="009F2BAF" w:rsidRPr="00722A92" w:rsidRDefault="009F2BAF" w:rsidP="007C113E">
            <w:pPr>
              <w:jc w:val="center"/>
            </w:pPr>
            <w:r w:rsidRPr="00722A92">
              <w:rPr>
                <w:b/>
                <w:bCs/>
              </w:rPr>
              <w:t>ДОМАШНЕЕ ЗАДАНИЕ</w:t>
            </w:r>
          </w:p>
        </w:tc>
      </w:tr>
      <w:tr w:rsidR="009F2BAF" w:rsidRPr="00722A92" w:rsidTr="00722A92">
        <w:trPr>
          <w:cantSplit/>
          <w:trHeight w:val="1134"/>
        </w:trPr>
        <w:tc>
          <w:tcPr>
            <w:tcW w:w="462" w:type="dxa"/>
            <w:vMerge/>
            <w:textDirection w:val="btLr"/>
          </w:tcPr>
          <w:p w:rsidR="009F2BAF" w:rsidRPr="00722A92" w:rsidRDefault="009F2BAF" w:rsidP="009F2BA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61" w:type="dxa"/>
            <w:textDirection w:val="btLr"/>
            <w:vAlign w:val="bottom"/>
          </w:tcPr>
          <w:p w:rsidR="009F2BAF" w:rsidRPr="00722A92" w:rsidRDefault="009F2BAF" w:rsidP="007C113E">
            <w:pPr>
              <w:ind w:left="113" w:right="113"/>
              <w:rPr>
                <w:b/>
                <w:bCs/>
              </w:rPr>
            </w:pPr>
          </w:p>
        </w:tc>
        <w:tc>
          <w:tcPr>
            <w:tcW w:w="886" w:type="dxa"/>
            <w:vAlign w:val="center"/>
          </w:tcPr>
          <w:p w:rsidR="009F2BAF" w:rsidRPr="00722A92" w:rsidRDefault="009F2BAF" w:rsidP="00D5059E">
            <w:pPr>
              <w:rPr>
                <w:b/>
                <w:bCs/>
              </w:rPr>
            </w:pPr>
            <w:r w:rsidRPr="00722A92">
              <w:rPr>
                <w:lang w:val="en-US"/>
              </w:rPr>
              <w:t>8:45-9:15</w:t>
            </w:r>
          </w:p>
        </w:tc>
        <w:tc>
          <w:tcPr>
            <w:tcW w:w="1560" w:type="dxa"/>
            <w:vAlign w:val="center"/>
          </w:tcPr>
          <w:p w:rsidR="009F2BAF" w:rsidRPr="00722A92" w:rsidRDefault="009F2BAF" w:rsidP="00D5059E">
            <w:pPr>
              <w:rPr>
                <w:b/>
                <w:bCs/>
              </w:rPr>
            </w:pPr>
            <w:r w:rsidRPr="00722A92">
              <w:rPr>
                <w:color w:val="000000"/>
              </w:rPr>
              <w:t>Онлайн подключение</w:t>
            </w:r>
          </w:p>
        </w:tc>
        <w:tc>
          <w:tcPr>
            <w:tcW w:w="2976" w:type="dxa"/>
            <w:vAlign w:val="center"/>
          </w:tcPr>
          <w:p w:rsidR="009F2BAF" w:rsidRPr="00722A92" w:rsidRDefault="009F2BAF" w:rsidP="00D5059E">
            <w:pPr>
              <w:rPr>
                <w:b/>
                <w:bCs/>
                <w:noProof/>
              </w:rPr>
            </w:pPr>
            <w:r w:rsidRPr="00722A92">
              <w:rPr>
                <w:b/>
                <w:bCs/>
                <w:noProof/>
              </w:rPr>
              <w:t>Классный час</w:t>
            </w:r>
          </w:p>
        </w:tc>
        <w:tc>
          <w:tcPr>
            <w:tcW w:w="2977" w:type="dxa"/>
            <w:vAlign w:val="center"/>
          </w:tcPr>
          <w:p w:rsidR="009F2BAF" w:rsidRPr="00722A92" w:rsidRDefault="009F2BAF" w:rsidP="00722A92">
            <w:r w:rsidRPr="00722A92">
              <w:t>Инструктаж по технике безопасности на лето.</w:t>
            </w:r>
          </w:p>
          <w:p w:rsidR="009F2BAF" w:rsidRPr="00722A92" w:rsidRDefault="009F2BAF" w:rsidP="00722A92">
            <w:pPr>
              <w:rPr>
                <w:b/>
                <w:w w:val="99"/>
              </w:rPr>
            </w:pPr>
            <w:r w:rsidRPr="00722A92">
              <w:t>Итоги года.</w:t>
            </w:r>
          </w:p>
        </w:tc>
        <w:tc>
          <w:tcPr>
            <w:tcW w:w="2835" w:type="dxa"/>
            <w:vAlign w:val="center"/>
          </w:tcPr>
          <w:p w:rsidR="009F2BAF" w:rsidRPr="00722A92" w:rsidRDefault="009F2BAF" w:rsidP="00D5059E">
            <w:r w:rsidRPr="00722A92">
              <w:t>Zoom</w:t>
            </w:r>
          </w:p>
          <w:p w:rsidR="009F2BAF" w:rsidRPr="00722A92" w:rsidRDefault="009F2BAF" w:rsidP="00D5059E"/>
          <w:p w:rsidR="009F2BAF" w:rsidRPr="00722A92" w:rsidRDefault="009F2BAF" w:rsidP="00D5059E">
            <w:pPr>
              <w:ind w:left="17"/>
              <w:rPr>
                <w:b/>
                <w:bCs/>
              </w:rPr>
            </w:pPr>
          </w:p>
        </w:tc>
        <w:tc>
          <w:tcPr>
            <w:tcW w:w="3195" w:type="dxa"/>
            <w:vAlign w:val="center"/>
          </w:tcPr>
          <w:p w:rsidR="009F2BAF" w:rsidRPr="00722A92" w:rsidRDefault="00D5059E" w:rsidP="00D5059E">
            <w:pPr>
              <w:rPr>
                <w:b/>
                <w:bCs/>
              </w:rPr>
            </w:pPr>
            <w:r w:rsidRPr="00722A92">
              <w:t>Не предусмотрено</w:t>
            </w:r>
          </w:p>
        </w:tc>
      </w:tr>
      <w:tr w:rsidR="009F2BAF" w:rsidRPr="00722A92" w:rsidTr="00722A92">
        <w:tc>
          <w:tcPr>
            <w:tcW w:w="462" w:type="dxa"/>
            <w:vMerge/>
          </w:tcPr>
          <w:p w:rsidR="009F2BAF" w:rsidRPr="00722A92" w:rsidRDefault="009F2BAF" w:rsidP="007C113E"/>
        </w:tc>
        <w:tc>
          <w:tcPr>
            <w:tcW w:w="461" w:type="dxa"/>
            <w:vMerge w:val="restart"/>
          </w:tcPr>
          <w:p w:rsidR="009F2BAF" w:rsidRPr="00722A92" w:rsidRDefault="009F2BAF" w:rsidP="007C113E">
            <w:r w:rsidRPr="00722A92">
              <w:t>1</w:t>
            </w:r>
          </w:p>
        </w:tc>
        <w:tc>
          <w:tcPr>
            <w:tcW w:w="886" w:type="dxa"/>
            <w:vMerge w:val="restart"/>
            <w:vAlign w:val="center"/>
          </w:tcPr>
          <w:p w:rsidR="009F2BAF" w:rsidRPr="00722A92" w:rsidRDefault="009F2BAF" w:rsidP="007C113E"/>
        </w:tc>
        <w:tc>
          <w:tcPr>
            <w:tcW w:w="1560" w:type="dxa"/>
            <w:vMerge w:val="restart"/>
            <w:vAlign w:val="center"/>
          </w:tcPr>
          <w:p w:rsidR="009F2BAF" w:rsidRPr="00722A92" w:rsidRDefault="009F2BAF" w:rsidP="007C113E">
            <w:pPr>
              <w:rPr>
                <w:color w:val="000000"/>
              </w:rPr>
            </w:pPr>
            <w:r w:rsidRPr="00722A92">
              <w:rPr>
                <w:color w:val="000000"/>
              </w:rPr>
              <w:t>Самостоятельная работа</w:t>
            </w:r>
          </w:p>
        </w:tc>
        <w:tc>
          <w:tcPr>
            <w:tcW w:w="2976" w:type="dxa"/>
            <w:vAlign w:val="center"/>
          </w:tcPr>
          <w:p w:rsidR="009F2BAF" w:rsidRPr="00722A92" w:rsidRDefault="009F2BAF" w:rsidP="007C113E">
            <w:pPr>
              <w:rPr>
                <w:b/>
              </w:rPr>
            </w:pPr>
            <w:r w:rsidRPr="00722A92">
              <w:rPr>
                <w:b/>
              </w:rPr>
              <w:t>Английский язык</w:t>
            </w:r>
          </w:p>
          <w:p w:rsidR="009F2BAF" w:rsidRPr="00722A92" w:rsidRDefault="009F2BAF" w:rsidP="007C113E">
            <w:pPr>
              <w:rPr>
                <w:b/>
              </w:rPr>
            </w:pPr>
          </w:p>
          <w:p w:rsidR="009F2BAF" w:rsidRPr="00722A92" w:rsidRDefault="009F2BAF" w:rsidP="007C113E">
            <w:r w:rsidRPr="00722A92">
              <w:t>Лафуткина Ольга Вячеславовна</w:t>
            </w:r>
          </w:p>
          <w:p w:rsidR="009F2BAF" w:rsidRPr="00722A92" w:rsidRDefault="009F2BAF" w:rsidP="007C113E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9F2BAF" w:rsidRPr="00722A92" w:rsidRDefault="00D5059E" w:rsidP="007C113E">
            <w:r w:rsidRPr="00722A92">
              <w:rPr>
                <w:color w:val="000000"/>
              </w:rPr>
              <w:t>Работа над ошибками</w:t>
            </w:r>
          </w:p>
        </w:tc>
        <w:tc>
          <w:tcPr>
            <w:tcW w:w="2835" w:type="dxa"/>
            <w:vAlign w:val="center"/>
          </w:tcPr>
          <w:p w:rsidR="009F2BAF" w:rsidRPr="00722A92" w:rsidRDefault="00D5059E" w:rsidP="00D5059E">
            <w:pPr>
              <w:pStyle w:val="a5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722A92">
              <w:rPr>
                <w:color w:val="000000"/>
                <w:shd w:val="clear" w:color="auto" w:fill="FFFFFF"/>
              </w:rPr>
              <w:t> Учебник</w:t>
            </w:r>
          </w:p>
          <w:p w:rsidR="00D5059E" w:rsidRPr="00722A92" w:rsidRDefault="00D5059E" w:rsidP="00D5059E">
            <w:pPr>
              <w:shd w:val="clear" w:color="auto" w:fill="FFFFFF"/>
              <w:rPr>
                <w:color w:val="333333"/>
              </w:rPr>
            </w:pPr>
            <w:r w:rsidRPr="00722A92">
              <w:rPr>
                <w:color w:val="000000"/>
                <w:shd w:val="clear" w:color="auto" w:fill="FFFFFF"/>
              </w:rPr>
              <w:t>рабочая тетрадь с.66,67 у.1,3</w:t>
            </w:r>
          </w:p>
          <w:p w:rsidR="00D5059E" w:rsidRPr="00722A92" w:rsidRDefault="00D5059E" w:rsidP="00D5059E">
            <w:pPr>
              <w:shd w:val="clear" w:color="auto" w:fill="FFFFFF"/>
              <w:rPr>
                <w:color w:val="333333"/>
              </w:rPr>
            </w:pPr>
            <w:r w:rsidRPr="00722A92">
              <w:rPr>
                <w:color w:val="000000"/>
                <w:shd w:val="clear" w:color="auto" w:fill="FFFFFF"/>
              </w:rPr>
              <w:t>3 упр. выполнить письменно в тетр.</w:t>
            </w:r>
          </w:p>
          <w:p w:rsidR="00D5059E" w:rsidRPr="00722A92" w:rsidRDefault="00D5059E" w:rsidP="00D5059E">
            <w:pPr>
              <w:pStyle w:val="a5"/>
              <w:shd w:val="clear" w:color="auto" w:fill="FFFFFF"/>
            </w:pPr>
          </w:p>
        </w:tc>
        <w:tc>
          <w:tcPr>
            <w:tcW w:w="3195" w:type="dxa"/>
            <w:vAlign w:val="center"/>
          </w:tcPr>
          <w:p w:rsidR="009F2BAF" w:rsidRPr="00722A92" w:rsidRDefault="009F2BAF" w:rsidP="007C113E">
            <w:r w:rsidRPr="00722A92">
              <w:t>Не предусмотрено</w:t>
            </w:r>
          </w:p>
        </w:tc>
      </w:tr>
      <w:tr w:rsidR="009F2BAF" w:rsidRPr="00722A92" w:rsidTr="00722A92">
        <w:tc>
          <w:tcPr>
            <w:tcW w:w="462" w:type="dxa"/>
            <w:vMerge/>
          </w:tcPr>
          <w:p w:rsidR="009F2BAF" w:rsidRPr="00722A92" w:rsidRDefault="009F2BAF" w:rsidP="007C113E"/>
        </w:tc>
        <w:tc>
          <w:tcPr>
            <w:tcW w:w="461" w:type="dxa"/>
            <w:vMerge/>
          </w:tcPr>
          <w:p w:rsidR="009F2BAF" w:rsidRPr="00722A92" w:rsidRDefault="009F2BAF" w:rsidP="007C113E"/>
        </w:tc>
        <w:tc>
          <w:tcPr>
            <w:tcW w:w="886" w:type="dxa"/>
            <w:vMerge/>
            <w:vAlign w:val="center"/>
          </w:tcPr>
          <w:p w:rsidR="009F2BAF" w:rsidRPr="00722A92" w:rsidRDefault="009F2BAF" w:rsidP="007C113E"/>
        </w:tc>
        <w:tc>
          <w:tcPr>
            <w:tcW w:w="1560" w:type="dxa"/>
            <w:vMerge/>
            <w:vAlign w:val="center"/>
          </w:tcPr>
          <w:p w:rsidR="009F2BAF" w:rsidRPr="00722A92" w:rsidRDefault="009F2BAF" w:rsidP="007C113E">
            <w:pPr>
              <w:rPr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9F2BAF" w:rsidRPr="00722A92" w:rsidRDefault="009F2BAF" w:rsidP="007C113E">
            <w:pPr>
              <w:rPr>
                <w:b/>
              </w:rPr>
            </w:pPr>
            <w:r w:rsidRPr="00722A92">
              <w:rPr>
                <w:b/>
              </w:rPr>
              <w:t>Английский язык</w:t>
            </w:r>
          </w:p>
          <w:p w:rsidR="009F2BAF" w:rsidRPr="00722A92" w:rsidRDefault="009F2BAF" w:rsidP="007C113E"/>
          <w:p w:rsidR="009F2BAF" w:rsidRPr="00722A92" w:rsidRDefault="009F2BAF" w:rsidP="007C113E">
            <w:pPr>
              <w:rPr>
                <w:iCs/>
              </w:rPr>
            </w:pPr>
            <w:r w:rsidRPr="00722A92">
              <w:rPr>
                <w:iCs/>
              </w:rPr>
              <w:t>Калашникова Алина Дмитриевна</w:t>
            </w:r>
          </w:p>
          <w:p w:rsidR="009F2BAF" w:rsidRPr="00722A92" w:rsidRDefault="009F2BAF" w:rsidP="007C113E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9F2BAF" w:rsidRPr="00722A92" w:rsidRDefault="00D5059E" w:rsidP="007C113E">
            <w:r w:rsidRPr="00722A92">
              <w:rPr>
                <w:color w:val="000000"/>
              </w:rPr>
              <w:t>Работа над ошибками</w:t>
            </w:r>
          </w:p>
        </w:tc>
        <w:tc>
          <w:tcPr>
            <w:tcW w:w="2835" w:type="dxa"/>
            <w:vAlign w:val="center"/>
          </w:tcPr>
          <w:p w:rsidR="009F2BAF" w:rsidRPr="00722A92" w:rsidRDefault="00D5059E" w:rsidP="00D5059E">
            <w:r w:rsidRPr="00722A92">
              <w:rPr>
                <w:color w:val="000000"/>
              </w:rPr>
              <w:t>правило учить Pr. Simple youtube https://www.youtube.com/watch?v=SdzRUu8M-</w:t>
            </w:r>
          </w:p>
        </w:tc>
        <w:tc>
          <w:tcPr>
            <w:tcW w:w="3195" w:type="dxa"/>
            <w:vAlign w:val="center"/>
          </w:tcPr>
          <w:p w:rsidR="009F2BAF" w:rsidRPr="00722A92" w:rsidRDefault="009F2BAF" w:rsidP="007C113E">
            <w:r w:rsidRPr="00722A92">
              <w:t>Не предусмотрено</w:t>
            </w:r>
          </w:p>
        </w:tc>
      </w:tr>
      <w:tr w:rsidR="009F2BAF" w:rsidRPr="00722A92" w:rsidTr="00722A92">
        <w:tc>
          <w:tcPr>
            <w:tcW w:w="462" w:type="dxa"/>
            <w:vMerge/>
          </w:tcPr>
          <w:p w:rsidR="009F2BAF" w:rsidRPr="00722A92" w:rsidRDefault="009F2BAF" w:rsidP="007C113E"/>
        </w:tc>
        <w:tc>
          <w:tcPr>
            <w:tcW w:w="461" w:type="dxa"/>
          </w:tcPr>
          <w:p w:rsidR="009F2BAF" w:rsidRPr="00722A92" w:rsidRDefault="009F2BAF" w:rsidP="007C113E">
            <w:r w:rsidRPr="00722A92">
              <w:t>2</w:t>
            </w:r>
          </w:p>
        </w:tc>
        <w:tc>
          <w:tcPr>
            <w:tcW w:w="886" w:type="dxa"/>
          </w:tcPr>
          <w:p w:rsidR="009F2BAF" w:rsidRPr="00722A92" w:rsidRDefault="009F2BAF" w:rsidP="007C113E"/>
        </w:tc>
        <w:tc>
          <w:tcPr>
            <w:tcW w:w="1560" w:type="dxa"/>
          </w:tcPr>
          <w:p w:rsidR="009F2BAF" w:rsidRPr="00722A92" w:rsidRDefault="00722A92" w:rsidP="007C113E">
            <w:r w:rsidRPr="00722A92">
              <w:rPr>
                <w:color w:val="000000"/>
              </w:rPr>
              <w:t>Самостоятельная работа</w:t>
            </w:r>
          </w:p>
        </w:tc>
        <w:tc>
          <w:tcPr>
            <w:tcW w:w="2976" w:type="dxa"/>
          </w:tcPr>
          <w:p w:rsidR="009F2BAF" w:rsidRPr="00722A92" w:rsidRDefault="009F2BAF" w:rsidP="007C113E">
            <w:pPr>
              <w:rPr>
                <w:b/>
              </w:rPr>
            </w:pPr>
            <w:r w:rsidRPr="00722A92">
              <w:rPr>
                <w:b/>
              </w:rPr>
              <w:t xml:space="preserve">Русский язык </w:t>
            </w:r>
          </w:p>
          <w:p w:rsidR="009F2BAF" w:rsidRPr="00722A92" w:rsidRDefault="009F2BAF" w:rsidP="007C113E">
            <w:r w:rsidRPr="00722A92">
              <w:t>Плотник Светлана Валерьевна</w:t>
            </w:r>
          </w:p>
          <w:p w:rsidR="009F2BAF" w:rsidRPr="00722A92" w:rsidRDefault="009F2BAF" w:rsidP="007C113E"/>
        </w:tc>
        <w:tc>
          <w:tcPr>
            <w:tcW w:w="2977" w:type="dxa"/>
          </w:tcPr>
          <w:p w:rsidR="009F2BAF" w:rsidRPr="00722A92" w:rsidRDefault="00427FA5" w:rsidP="007C113E">
            <w:r w:rsidRPr="00722A92">
              <w:t>Части речи</w:t>
            </w:r>
          </w:p>
        </w:tc>
        <w:tc>
          <w:tcPr>
            <w:tcW w:w="2835" w:type="dxa"/>
          </w:tcPr>
          <w:p w:rsidR="009F2BAF" w:rsidRPr="00722A92" w:rsidRDefault="009F2BAF" w:rsidP="007C113E"/>
          <w:p w:rsidR="009F2BAF" w:rsidRPr="00722A92" w:rsidRDefault="00D5059E" w:rsidP="007C113E">
            <w:r w:rsidRPr="00722A92">
              <w:t>Учебник</w:t>
            </w:r>
          </w:p>
        </w:tc>
        <w:tc>
          <w:tcPr>
            <w:tcW w:w="3195" w:type="dxa"/>
          </w:tcPr>
          <w:p w:rsidR="009F2BAF" w:rsidRPr="00722A92" w:rsidRDefault="009F2BAF" w:rsidP="007C113E">
            <w:r w:rsidRPr="00722A92">
              <w:t>Не предусмотрено</w:t>
            </w:r>
          </w:p>
        </w:tc>
      </w:tr>
      <w:tr w:rsidR="009F2BAF" w:rsidRPr="00722A92" w:rsidTr="00722A92">
        <w:tc>
          <w:tcPr>
            <w:tcW w:w="462" w:type="dxa"/>
            <w:vMerge/>
          </w:tcPr>
          <w:p w:rsidR="009F2BAF" w:rsidRPr="00722A92" w:rsidRDefault="009F2BAF" w:rsidP="007C113E"/>
        </w:tc>
        <w:tc>
          <w:tcPr>
            <w:tcW w:w="461" w:type="dxa"/>
          </w:tcPr>
          <w:p w:rsidR="009F2BAF" w:rsidRPr="00722A92" w:rsidRDefault="009F2BAF" w:rsidP="007C113E">
            <w:r w:rsidRPr="00722A92">
              <w:t>3</w:t>
            </w:r>
          </w:p>
        </w:tc>
        <w:tc>
          <w:tcPr>
            <w:tcW w:w="886" w:type="dxa"/>
            <w:vAlign w:val="center"/>
          </w:tcPr>
          <w:p w:rsidR="009F2BAF" w:rsidRPr="00722A92" w:rsidRDefault="009F2BAF" w:rsidP="007C113E"/>
        </w:tc>
        <w:tc>
          <w:tcPr>
            <w:tcW w:w="1560" w:type="dxa"/>
            <w:vAlign w:val="center"/>
          </w:tcPr>
          <w:p w:rsidR="009F2BAF" w:rsidRPr="00722A92" w:rsidRDefault="00722A92" w:rsidP="007C113E">
            <w:r w:rsidRPr="00722A92">
              <w:rPr>
                <w:color w:val="000000"/>
              </w:rPr>
              <w:t>Самостоятельная работа</w:t>
            </w:r>
          </w:p>
        </w:tc>
        <w:tc>
          <w:tcPr>
            <w:tcW w:w="2976" w:type="dxa"/>
            <w:vAlign w:val="center"/>
          </w:tcPr>
          <w:p w:rsidR="009F2BAF" w:rsidRPr="00722A92" w:rsidRDefault="009F2BAF" w:rsidP="007C113E">
            <w:pPr>
              <w:rPr>
                <w:b/>
              </w:rPr>
            </w:pPr>
            <w:r w:rsidRPr="00722A92">
              <w:rPr>
                <w:b/>
              </w:rPr>
              <w:t>Математика</w:t>
            </w:r>
          </w:p>
          <w:p w:rsidR="009F2BAF" w:rsidRPr="00722A92" w:rsidRDefault="009F2BAF" w:rsidP="007C113E">
            <w:r w:rsidRPr="00722A92">
              <w:t>Плотник Светлана Валерьевна</w:t>
            </w:r>
          </w:p>
          <w:p w:rsidR="009F2BAF" w:rsidRPr="00722A92" w:rsidRDefault="009F2BAF" w:rsidP="007C113E"/>
        </w:tc>
        <w:tc>
          <w:tcPr>
            <w:tcW w:w="2977" w:type="dxa"/>
            <w:vAlign w:val="center"/>
          </w:tcPr>
          <w:p w:rsidR="009F2BAF" w:rsidRPr="00722A92" w:rsidRDefault="00A7275A" w:rsidP="007C113E">
            <w:r w:rsidRPr="00722A92">
              <w:t>Работа над ошибками.</w:t>
            </w:r>
          </w:p>
          <w:p w:rsidR="00D5059E" w:rsidRPr="00722A92" w:rsidRDefault="00D5059E" w:rsidP="007C113E">
            <w:r w:rsidRPr="00722A92">
              <w:t>Повторение, обобщение.</w:t>
            </w:r>
          </w:p>
        </w:tc>
        <w:tc>
          <w:tcPr>
            <w:tcW w:w="2835" w:type="dxa"/>
            <w:vAlign w:val="center"/>
          </w:tcPr>
          <w:p w:rsidR="009F2BAF" w:rsidRPr="00722A92" w:rsidRDefault="00D5059E" w:rsidP="007C113E">
            <w:r w:rsidRPr="00722A92">
              <w:t>Учебник</w:t>
            </w:r>
          </w:p>
        </w:tc>
        <w:tc>
          <w:tcPr>
            <w:tcW w:w="3195" w:type="dxa"/>
            <w:vAlign w:val="center"/>
          </w:tcPr>
          <w:p w:rsidR="009F2BAF" w:rsidRPr="00722A92" w:rsidRDefault="009F2BAF" w:rsidP="007C113E">
            <w:r w:rsidRPr="00722A92">
              <w:t>Не предусмотрено</w:t>
            </w:r>
          </w:p>
        </w:tc>
      </w:tr>
      <w:tr w:rsidR="009F2BAF" w:rsidRPr="00722A92" w:rsidTr="00722A92">
        <w:tc>
          <w:tcPr>
            <w:tcW w:w="462" w:type="dxa"/>
            <w:vMerge/>
          </w:tcPr>
          <w:p w:rsidR="009F2BAF" w:rsidRPr="00722A92" w:rsidRDefault="009F2BAF" w:rsidP="007C113E"/>
        </w:tc>
        <w:tc>
          <w:tcPr>
            <w:tcW w:w="461" w:type="dxa"/>
          </w:tcPr>
          <w:p w:rsidR="009F2BAF" w:rsidRPr="00722A92" w:rsidRDefault="009F2BAF" w:rsidP="007C113E">
            <w:r w:rsidRPr="00722A92">
              <w:t>4</w:t>
            </w:r>
          </w:p>
        </w:tc>
        <w:tc>
          <w:tcPr>
            <w:tcW w:w="886" w:type="dxa"/>
          </w:tcPr>
          <w:p w:rsidR="009F2BAF" w:rsidRPr="00722A92" w:rsidRDefault="009F2BAF" w:rsidP="009F2BAF"/>
        </w:tc>
        <w:tc>
          <w:tcPr>
            <w:tcW w:w="1560" w:type="dxa"/>
            <w:vAlign w:val="center"/>
          </w:tcPr>
          <w:p w:rsidR="009F2BAF" w:rsidRPr="00722A92" w:rsidRDefault="00722A92" w:rsidP="007C113E">
            <w:r w:rsidRPr="00722A92">
              <w:rPr>
                <w:color w:val="000000"/>
              </w:rPr>
              <w:t>Самостоятел</w:t>
            </w:r>
            <w:r w:rsidRPr="00722A92">
              <w:rPr>
                <w:color w:val="000000"/>
              </w:rPr>
              <w:lastRenderedPageBreak/>
              <w:t>ьная работа</w:t>
            </w:r>
            <w:r>
              <w:rPr>
                <w:color w:val="000000"/>
              </w:rPr>
              <w:t xml:space="preserve"> с помощью ЭОР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9F2BAF" w:rsidRPr="00722A92" w:rsidRDefault="009F2BAF" w:rsidP="007C113E">
            <w:pPr>
              <w:rPr>
                <w:b/>
              </w:rPr>
            </w:pPr>
            <w:r w:rsidRPr="00722A92">
              <w:rPr>
                <w:b/>
              </w:rPr>
              <w:lastRenderedPageBreak/>
              <w:t>Чтение</w:t>
            </w:r>
          </w:p>
          <w:p w:rsidR="009F2BAF" w:rsidRPr="00722A92" w:rsidRDefault="009F2BAF" w:rsidP="007C113E">
            <w:r w:rsidRPr="00722A92">
              <w:lastRenderedPageBreak/>
              <w:t xml:space="preserve">Плотник </w:t>
            </w:r>
          </w:p>
          <w:p w:rsidR="009F2BAF" w:rsidRPr="00722A92" w:rsidRDefault="009F2BAF" w:rsidP="007C113E">
            <w:r w:rsidRPr="00722A92">
              <w:t>Светлана Валерьевна</w:t>
            </w:r>
          </w:p>
        </w:tc>
        <w:tc>
          <w:tcPr>
            <w:tcW w:w="2977" w:type="dxa"/>
            <w:vAlign w:val="center"/>
          </w:tcPr>
          <w:p w:rsidR="009F2BAF" w:rsidRPr="00722A92" w:rsidRDefault="00427FA5" w:rsidP="009F2BAF">
            <w:r w:rsidRPr="00722A92">
              <w:lastRenderedPageBreak/>
              <w:t xml:space="preserve">Картинная галерея </w:t>
            </w:r>
            <w:r w:rsidRPr="00722A92">
              <w:lastRenderedPageBreak/>
              <w:t>З.Серебрякова "За обедом".</w:t>
            </w:r>
          </w:p>
        </w:tc>
        <w:tc>
          <w:tcPr>
            <w:tcW w:w="2835" w:type="dxa"/>
            <w:vAlign w:val="center"/>
          </w:tcPr>
          <w:p w:rsidR="009F2BAF" w:rsidRPr="00722A92" w:rsidRDefault="009F2BAF" w:rsidP="007C113E">
            <w:r w:rsidRPr="00722A92">
              <w:lastRenderedPageBreak/>
              <w:t xml:space="preserve">﻿ </w:t>
            </w:r>
          </w:p>
          <w:p w:rsidR="009F2BAF" w:rsidRPr="00722A92" w:rsidRDefault="00722A92" w:rsidP="007C113E">
            <w:hyperlink r:id="rId4" w:history="1">
              <w:r w:rsidR="00D5059E" w:rsidRPr="00722A92">
                <w:rPr>
                  <w:rStyle w:val="a6"/>
                </w:rPr>
                <w:t>https://www.youtube.com/watch?v=QuhluiMxT64</w:t>
              </w:r>
            </w:hyperlink>
          </w:p>
          <w:p w:rsidR="009F2BAF" w:rsidRPr="00722A92" w:rsidRDefault="009F2BAF" w:rsidP="009F2BAF"/>
        </w:tc>
        <w:tc>
          <w:tcPr>
            <w:tcW w:w="3195" w:type="dxa"/>
            <w:vAlign w:val="center"/>
          </w:tcPr>
          <w:p w:rsidR="009F2BAF" w:rsidRPr="00722A92" w:rsidRDefault="009F2BAF" w:rsidP="007C113E">
            <w:r w:rsidRPr="00722A92">
              <w:lastRenderedPageBreak/>
              <w:t>Не предусмотрено</w:t>
            </w:r>
          </w:p>
        </w:tc>
      </w:tr>
    </w:tbl>
    <w:p w:rsidR="009F2BAF" w:rsidRPr="00722A92" w:rsidRDefault="009F2BAF"/>
    <w:sectPr w:rsidR="009F2BAF" w:rsidRPr="00722A92" w:rsidSect="009F2B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BAF"/>
    <w:rsid w:val="000E65DB"/>
    <w:rsid w:val="00427FA5"/>
    <w:rsid w:val="00722A92"/>
    <w:rsid w:val="009F2BAF"/>
    <w:rsid w:val="00A7275A"/>
    <w:rsid w:val="00C2647B"/>
    <w:rsid w:val="00CB3FFD"/>
    <w:rsid w:val="00D5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111B3D"/>
  <w15:docId w15:val="{FEE2A5AD-D4A3-4D08-8EB4-50437DDA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F2B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9F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unhideWhenUsed/>
    <w:rsid w:val="009F2BA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50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uhluiMxT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user</cp:lastModifiedBy>
  <cp:revision>3</cp:revision>
  <dcterms:created xsi:type="dcterms:W3CDTF">2020-05-23T07:17:00Z</dcterms:created>
  <dcterms:modified xsi:type="dcterms:W3CDTF">2020-05-23T10:12:00Z</dcterms:modified>
</cp:coreProperties>
</file>