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Overlap w:val="never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192"/>
        <w:gridCol w:w="5029"/>
        <w:gridCol w:w="5087"/>
        <w:gridCol w:w="108"/>
      </w:tblGrid>
      <w:tr w:rsidR="0051087B" w:rsidRPr="008D2BE3" w:rsidTr="00240CD5">
        <w:trPr>
          <w:gridAfter w:val="1"/>
          <w:wAfter w:w="108" w:type="dxa"/>
          <w:trHeight w:val="817"/>
        </w:trPr>
        <w:tc>
          <w:tcPr>
            <w:tcW w:w="15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87B" w:rsidRDefault="0051087B" w:rsidP="00240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87B" w:rsidRDefault="0051087B" w:rsidP="00240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87B" w:rsidRDefault="0051087B" w:rsidP="00240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87B" w:rsidRPr="008D2BE3" w:rsidRDefault="0051087B" w:rsidP="00240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D2BE3">
              <w:rPr>
                <w:rFonts w:ascii="Times New Roman" w:hAnsi="Times New Roman"/>
                <w:b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51087B" w:rsidRDefault="0051087B" w:rsidP="00240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E3">
              <w:rPr>
                <w:rFonts w:ascii="Times New Roman" w:hAnsi="Times New Roman"/>
                <w:b/>
                <w:sz w:val="24"/>
                <w:szCs w:val="24"/>
              </w:rPr>
              <w:t>«Школа №122 имени Дороднова В.Г.» городского округа Самара</w:t>
            </w:r>
          </w:p>
          <w:p w:rsidR="0051087B" w:rsidRPr="008D2BE3" w:rsidRDefault="0051087B" w:rsidP="00240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7B" w:rsidRPr="008D2BE3" w:rsidTr="00240CD5">
        <w:trPr>
          <w:gridBefore w:val="1"/>
          <w:wBefore w:w="108" w:type="dxa"/>
          <w:trHeight w:val="159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Школы № </w:t>
            </w:r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</w:p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  <w:r w:rsidRPr="008A7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30.08.201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г.</w:t>
            </w: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Сухочева</w:t>
            </w:r>
            <w:proofErr w:type="spellEnd"/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«Проверено</w:t>
            </w: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  <w:p w:rsidR="0051087B" w:rsidRPr="008D2BE3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Pr="00583B9E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</w:t>
            </w:r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</w:t>
            </w:r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Pr="00A67097" w:rsidRDefault="0051087B" w:rsidP="0051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A67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Сизоненко Г.А./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87B" w:rsidRPr="008D2BE3" w:rsidRDefault="0051087B" w:rsidP="00240CD5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51087B" w:rsidRPr="008D2BE3" w:rsidRDefault="0051087B" w:rsidP="00240CD5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ШМО                                                        </w:t>
            </w: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203ED0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A7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03ED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03E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87B" w:rsidRPr="00583B9E" w:rsidRDefault="0051087B" w:rsidP="00240CD5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28.08.2016</w:t>
            </w:r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1087B" w:rsidRDefault="0051087B" w:rsidP="0024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Default="0051087B" w:rsidP="00240CD5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7B" w:rsidRPr="008D2BE3" w:rsidRDefault="0051087B" w:rsidP="00240CD5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Коннова</w:t>
            </w:r>
            <w:proofErr w:type="spellEnd"/>
            <w:r w:rsidRPr="00583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М.Ю./</w:t>
            </w:r>
            <w:r w:rsidRPr="008D2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1087B" w:rsidRDefault="0051087B" w:rsidP="0051087B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87B" w:rsidRDefault="0051087B" w:rsidP="0051087B">
      <w:pPr>
        <w:tabs>
          <w:tab w:val="left" w:pos="8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87B" w:rsidRDefault="0051087B" w:rsidP="0051087B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1087B" w:rsidRDefault="0051087B" w:rsidP="0051087B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7B" w:rsidRPr="00C740DF" w:rsidRDefault="0051087B" w:rsidP="0051087B">
      <w:pPr>
        <w:tabs>
          <w:tab w:val="left" w:pos="531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740DF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740DF">
        <w:rPr>
          <w:rFonts w:ascii="Times New Roman" w:hAnsi="Times New Roman" w:cs="Times New Roman"/>
          <w:sz w:val="24"/>
          <w:szCs w:val="24"/>
          <w:u w:val="single"/>
        </w:rPr>
        <w:t>ностранный</w:t>
      </w:r>
      <w:proofErr w:type="spellEnd"/>
      <w:proofErr w:type="gramEnd"/>
      <w:r w:rsidRPr="00C740DF">
        <w:rPr>
          <w:rFonts w:ascii="Times New Roman" w:hAnsi="Times New Roman" w:cs="Times New Roman"/>
          <w:sz w:val="24"/>
          <w:szCs w:val="24"/>
          <w:u w:val="single"/>
        </w:rPr>
        <w:t xml:space="preserve"> язык (английский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  <w:r w:rsidRPr="00C740D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1087B" w:rsidRPr="00C740DF" w:rsidRDefault="0051087B" w:rsidP="0051087B">
      <w:pPr>
        <w:tabs>
          <w:tab w:val="left" w:pos="531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0D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</w:p>
    <w:p w:rsidR="0051087B" w:rsidRPr="00C740DF" w:rsidRDefault="0051087B" w:rsidP="0051087B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740D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>Шалдыбина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Ольга Викторовна</w:t>
      </w:r>
    </w:p>
    <w:p w:rsidR="0051087B" w:rsidRDefault="0051087B" w:rsidP="0051087B">
      <w:pPr>
        <w:spacing w:line="480" w:lineRule="auto"/>
      </w:pPr>
    </w:p>
    <w:p w:rsidR="004821C5" w:rsidRDefault="004821C5"/>
    <w:p w:rsidR="00F5668D" w:rsidRDefault="00F5668D"/>
    <w:p w:rsidR="00F5668D" w:rsidRDefault="00F5668D"/>
    <w:p w:rsidR="00F5668D" w:rsidRDefault="00F5668D"/>
    <w:p w:rsidR="00F5668D" w:rsidRDefault="00F5668D"/>
    <w:p w:rsidR="00F5668D" w:rsidRDefault="00F5668D"/>
    <w:p w:rsidR="00F5668D" w:rsidRDefault="00F5668D"/>
    <w:p w:rsidR="00F5668D" w:rsidRDefault="00F5668D" w:rsidP="00F5668D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668D" w:rsidRDefault="00F5668D" w:rsidP="00F5668D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68D" w:rsidRDefault="00F5668D" w:rsidP="00F5668D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68D" w:rsidRDefault="00F5668D" w:rsidP="00F5668D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68D" w:rsidRPr="004C483F" w:rsidRDefault="00F5668D" w:rsidP="00F566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8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668D" w:rsidRPr="00A03A48" w:rsidRDefault="00F5668D" w:rsidP="00F56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2</w:t>
      </w:r>
      <w:r w:rsidRPr="00A03A48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03A48">
        <w:rPr>
          <w:rFonts w:ascii="Times New Roman" w:hAnsi="Times New Roman"/>
          <w:sz w:val="24"/>
          <w:szCs w:val="24"/>
        </w:rPr>
        <w:t>102 часа в год, в неделю –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A03A48">
        <w:rPr>
          <w:rFonts w:ascii="Times New Roman" w:hAnsi="Times New Roman"/>
          <w:sz w:val="24"/>
          <w:szCs w:val="24"/>
        </w:rPr>
        <w:t xml:space="preserve"> 3 часа.</w:t>
      </w:r>
    </w:p>
    <w:p w:rsidR="00F5668D" w:rsidRPr="00A03A48" w:rsidRDefault="00F5668D" w:rsidP="00F56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F5668D" w:rsidRPr="00A03A48" w:rsidRDefault="00F5668D" w:rsidP="00F5668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 xml:space="preserve">с </w:t>
      </w:r>
      <w:r w:rsidRPr="00A03A48">
        <w:rPr>
          <w:rFonts w:ascii="Times New Roman" w:hAnsi="Times New Roman"/>
          <w:color w:val="00000A"/>
          <w:sz w:val="24"/>
          <w:szCs w:val="24"/>
        </w:rPr>
        <w:t>федеральным компонентом государственного образовательного стандарта;</w:t>
      </w:r>
    </w:p>
    <w:p w:rsidR="00F5668D" w:rsidRPr="00A03A48" w:rsidRDefault="00F5668D" w:rsidP="00F5668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color w:val="00000A"/>
          <w:sz w:val="24"/>
          <w:szCs w:val="24"/>
        </w:rPr>
        <w:t xml:space="preserve">с </w:t>
      </w:r>
      <w:proofErr w:type="gramStart"/>
      <w:r w:rsidRPr="00A03A48">
        <w:rPr>
          <w:rFonts w:ascii="Times New Roman" w:hAnsi="Times New Roman"/>
          <w:color w:val="00000A"/>
          <w:sz w:val="24"/>
          <w:szCs w:val="24"/>
        </w:rPr>
        <w:t>программой  В.Г.</w:t>
      </w:r>
      <w:proofErr w:type="gramEnd"/>
      <w:r w:rsidRPr="00A03A48">
        <w:rPr>
          <w:rFonts w:ascii="Times New Roman" w:hAnsi="Times New Roman"/>
          <w:color w:val="00000A"/>
          <w:sz w:val="24"/>
          <w:szCs w:val="24"/>
        </w:rPr>
        <w:t xml:space="preserve"> Апальков по английскому языку (Предметная линия учебников «Английский в фокусе») </w:t>
      </w:r>
      <w:proofErr w:type="spellStart"/>
      <w:r w:rsidRPr="00A03A48">
        <w:rPr>
          <w:rFonts w:ascii="Times New Roman" w:hAnsi="Times New Roman"/>
          <w:color w:val="00000A"/>
          <w:sz w:val="24"/>
          <w:szCs w:val="24"/>
        </w:rPr>
        <w:t>г.Москва</w:t>
      </w:r>
      <w:proofErr w:type="spellEnd"/>
      <w:r w:rsidRPr="00A03A48">
        <w:rPr>
          <w:rFonts w:ascii="Times New Roman" w:hAnsi="Times New Roman"/>
          <w:color w:val="00000A"/>
          <w:sz w:val="24"/>
          <w:szCs w:val="24"/>
        </w:rPr>
        <w:t xml:space="preserve">, «Просвещение»;  </w:t>
      </w:r>
    </w:p>
    <w:p w:rsidR="00F5668D" w:rsidRPr="00A03A48" w:rsidRDefault="00F5668D" w:rsidP="00F5668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color w:val="00000A"/>
          <w:sz w:val="24"/>
          <w:szCs w:val="24"/>
        </w:rPr>
        <w:t xml:space="preserve">с учебным планом МБОУ школы №122 </w:t>
      </w:r>
      <w:proofErr w:type="spellStart"/>
      <w:r w:rsidRPr="00A03A48">
        <w:rPr>
          <w:rFonts w:ascii="Times New Roman" w:hAnsi="Times New Roman"/>
          <w:color w:val="00000A"/>
          <w:sz w:val="24"/>
          <w:szCs w:val="24"/>
        </w:rPr>
        <w:t>г.о.Самара</w:t>
      </w:r>
      <w:proofErr w:type="spellEnd"/>
      <w:r w:rsidRPr="00A03A48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F5668D" w:rsidRPr="00A03A48" w:rsidRDefault="00F5668D" w:rsidP="00F5668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Учебники:</w:t>
      </w:r>
    </w:p>
    <w:p w:rsidR="00F5668D" w:rsidRPr="00BB5DCD" w:rsidRDefault="00F5668D" w:rsidP="00F566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Вирджиния Эванс, Джейн Дули, Боб Оби, О.В. Афанасьева, И.В. Михеева</w:t>
      </w:r>
      <w:r w:rsidRPr="00A03A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 xml:space="preserve">«Английский в фокусе», Английский язык 10 класс, учебник для общеобразовательных </w:t>
      </w:r>
      <w:proofErr w:type="gramStart"/>
      <w:r w:rsidRPr="00A03A48">
        <w:rPr>
          <w:rFonts w:ascii="Times New Roman" w:hAnsi="Times New Roman"/>
          <w:sz w:val="24"/>
          <w:szCs w:val="24"/>
        </w:rPr>
        <w:t>учреждений,  М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A03A48">
        <w:rPr>
          <w:rFonts w:ascii="Times New Roman" w:hAnsi="Times New Roman"/>
          <w:sz w:val="24"/>
          <w:szCs w:val="24"/>
        </w:rPr>
        <w:t xml:space="preserve"> Просвещение</w:t>
      </w:r>
      <w:r>
        <w:rPr>
          <w:rFonts w:ascii="Times New Roman" w:hAnsi="Times New Roman"/>
          <w:sz w:val="24"/>
          <w:szCs w:val="24"/>
        </w:rPr>
        <w:t>, 2014</w:t>
      </w:r>
    </w:p>
    <w:p w:rsidR="00F5668D" w:rsidRPr="00A03A48" w:rsidRDefault="00F5668D" w:rsidP="00F5668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Вирджиния Эванс, Джейн Дули, Боб Оби, О.В. Афанасьева, И.В. Михеева</w:t>
      </w:r>
      <w:r w:rsidRPr="00A03A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 xml:space="preserve">«Английский в фокусе», Английский язык 11 класс, учебник для общеобразовательных </w:t>
      </w:r>
      <w:proofErr w:type="gramStart"/>
      <w:r w:rsidRPr="00A03A48">
        <w:rPr>
          <w:rFonts w:ascii="Times New Roman" w:hAnsi="Times New Roman"/>
          <w:sz w:val="24"/>
          <w:szCs w:val="24"/>
        </w:rPr>
        <w:t xml:space="preserve">учреждений,  </w:t>
      </w:r>
      <w:proofErr w:type="spellStart"/>
      <w:r w:rsidRPr="00A03A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A03A48">
        <w:rPr>
          <w:rFonts w:ascii="Times New Roman" w:hAnsi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</w:p>
    <w:p w:rsidR="00F5668D" w:rsidRPr="00A03A48" w:rsidRDefault="00F5668D" w:rsidP="00F5668D">
      <w:pPr>
        <w:pStyle w:val="a4"/>
        <w:spacing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F5668D" w:rsidRPr="00A03A48" w:rsidRDefault="00F5668D" w:rsidP="00F566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знаниям, умениям и навыка </w:t>
      </w:r>
    </w:p>
    <w:p w:rsidR="00F5668D" w:rsidRDefault="00F5668D" w:rsidP="00F566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 xml:space="preserve">Обучающийся должен знать: 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значения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новых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лексических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</w:t>
      </w:r>
      <w:r w:rsidRPr="00A03A48">
        <w:rPr>
          <w:rFonts w:ascii="Times New Roman" w:hAnsi="Times New Roman"/>
          <w:sz w:val="24"/>
          <w:szCs w:val="24"/>
        </w:rPr>
        <w:t>а</w:t>
      </w:r>
      <w:r w:rsidRPr="00A03A48">
        <w:rPr>
          <w:rFonts w:ascii="Times New Roman" w:hAnsi="Times New Roman"/>
          <w:sz w:val="24"/>
          <w:szCs w:val="24"/>
        </w:rPr>
        <w:t xml:space="preserve">жающих особенности культуры страны/стран изучаемого языка; 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значение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изученных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грамматических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</w:t>
      </w:r>
      <w:r w:rsidRPr="00A03A48">
        <w:rPr>
          <w:rFonts w:ascii="Times New Roman" w:hAnsi="Times New Roman"/>
          <w:sz w:val="24"/>
          <w:szCs w:val="24"/>
        </w:rPr>
        <w:t>е</w:t>
      </w:r>
      <w:r w:rsidRPr="00A03A48">
        <w:rPr>
          <w:rFonts w:ascii="Times New Roman" w:hAnsi="Times New Roman"/>
          <w:sz w:val="24"/>
          <w:szCs w:val="24"/>
        </w:rPr>
        <w:t>мён);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 xml:space="preserve"> страноведческую</w:t>
      </w:r>
      <w:r w:rsidRPr="00A03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3A48">
        <w:rPr>
          <w:rFonts w:ascii="Times New Roman" w:hAnsi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</w:t>
      </w:r>
      <w:r w:rsidRPr="00A03A48">
        <w:rPr>
          <w:rFonts w:ascii="Times New Roman" w:hAnsi="Times New Roman"/>
          <w:sz w:val="24"/>
          <w:szCs w:val="24"/>
        </w:rPr>
        <w:t>б</w:t>
      </w:r>
      <w:r w:rsidRPr="00A03A48">
        <w:rPr>
          <w:rFonts w:ascii="Times New Roman" w:hAnsi="Times New Roman"/>
          <w:sz w:val="24"/>
          <w:szCs w:val="24"/>
        </w:rPr>
        <w:t xml:space="preserve">щения и социальным статусом партнёра; 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социокультурные правила вежливого поведения в стандартных ситуациях социально-бытовой, социально-культурной и учебно-трудовой сфере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lastRenderedPageBreak/>
        <w:t xml:space="preserve">языковые средства, которые могут использоваться в ситуациях официального и неофициального характера; 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 xml:space="preserve">факты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</w:t>
      </w:r>
      <w:r w:rsidRPr="002D36BD">
        <w:rPr>
          <w:rFonts w:ascii="Times New Roman" w:hAnsi="Times New Roman"/>
          <w:sz w:val="24"/>
          <w:szCs w:val="24"/>
        </w:rPr>
        <w:t xml:space="preserve">этническом составе и религиозных особенностях стран; </w:t>
      </w:r>
    </w:p>
    <w:p w:rsidR="00F5668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6BD">
        <w:rPr>
          <w:rFonts w:ascii="Times New Roman" w:hAnsi="Times New Roman"/>
          <w:sz w:val="24"/>
          <w:szCs w:val="24"/>
        </w:rPr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F5668D" w:rsidRPr="002D36BD" w:rsidRDefault="00F5668D" w:rsidP="00F5668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6BD">
        <w:rPr>
          <w:rFonts w:ascii="Times New Roman" w:hAnsi="Times New Roman"/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формулы речевого этикета в рамках стандартных ситуаций общения.</w:t>
      </w:r>
    </w:p>
    <w:p w:rsidR="00F5668D" w:rsidRPr="00DE4C61" w:rsidRDefault="00F5668D" w:rsidP="00F5668D">
      <w:pPr>
        <w:pStyle w:val="a8"/>
        <w:shd w:val="clear" w:color="auto" w:fill="FFFFFF"/>
        <w:snapToGrid w:val="0"/>
        <w:spacing w:before="60" w:after="0"/>
        <w:ind w:right="-2"/>
        <w:jc w:val="both"/>
        <w:rPr>
          <w:color w:val="70AD47"/>
        </w:rPr>
      </w:pPr>
      <w:r w:rsidRPr="00A03A48">
        <w:t xml:space="preserve">Обучающийся должен уметь: </w:t>
      </w:r>
      <w:r w:rsidRPr="00DE4C61">
        <w:rPr>
          <w:color w:val="70AD47"/>
        </w:rPr>
        <w:t>точки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 xml:space="preserve">быстро просматривать тексты и диалоги, чтобы найти необходимую информацию;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>
        <w:t>находить мотивацию</w:t>
      </w:r>
      <w:r w:rsidRPr="00A03A48">
        <w:t xml:space="preserve"> к самостоятельному чтению на английском языке, благодаря сюжетным диалогам, отрывкам из литературных произведений, </w:t>
      </w:r>
      <w:proofErr w:type="spellStart"/>
      <w:r w:rsidRPr="00A03A48">
        <w:t>разножанровым</w:t>
      </w:r>
      <w:proofErr w:type="spellEnd"/>
      <w:r w:rsidRPr="00A03A48">
        <w:t xml:space="preserve"> текстам;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совершенствовать навыки письма;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становиться более ответственными, пополняя свой лексикон, вести записи о выполненных работах;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 xml:space="preserve"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 xml:space="preserve">рассказывать о себе, своих планах;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участвовать в обсуждении проблем в связи с прочитанным/прослушанным иноязычным текстом, соблюдая правила реч</w:t>
      </w:r>
      <w:r w:rsidRPr="00A03A48">
        <w:t>е</w:t>
      </w:r>
      <w:r w:rsidRPr="00A03A48">
        <w:t xml:space="preserve">вого этикета;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 xml:space="preserve">рассказывать о своём окружении, рассуждать в рамках изученной тематики и проблематики;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представлять социокультурный портрет своей страны и страны/стран изучаемого яз</w:t>
      </w:r>
      <w:r w:rsidRPr="00A03A48">
        <w:t>ы</w:t>
      </w:r>
      <w:r w:rsidRPr="00A03A48">
        <w:t xml:space="preserve">ка; 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</w:t>
      </w:r>
      <w:r w:rsidRPr="00A03A48">
        <w:t>р</w:t>
      </w:r>
      <w:r>
        <w:t>мацию из различных аудио</w:t>
      </w:r>
      <w:r w:rsidRPr="00A03A48">
        <w:t xml:space="preserve">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5668D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читать аутентичные тексты различных стилей: публицистич</w:t>
      </w:r>
      <w:r w:rsidRPr="00A03A48">
        <w:t>е</w:t>
      </w:r>
      <w:r w:rsidRPr="00A03A48">
        <w:t>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</w:t>
      </w:r>
      <w:r w:rsidRPr="00A03A48">
        <w:t>а</w:t>
      </w:r>
      <w:r w:rsidRPr="00A03A48">
        <w:t xml:space="preserve">чи; </w:t>
      </w:r>
    </w:p>
    <w:p w:rsidR="00F5668D" w:rsidRPr="00A03A48" w:rsidRDefault="00F5668D" w:rsidP="00F5668D">
      <w:pPr>
        <w:pStyle w:val="a8"/>
        <w:numPr>
          <w:ilvl w:val="0"/>
          <w:numId w:val="29"/>
        </w:numPr>
        <w:shd w:val="clear" w:color="auto" w:fill="FFFFFF"/>
        <w:snapToGrid w:val="0"/>
        <w:spacing w:before="60" w:after="0"/>
        <w:ind w:right="-2"/>
        <w:jc w:val="both"/>
      </w:pPr>
      <w:r w:rsidRPr="00A03A48">
        <w:t>писать личное письмо, заполнять анкету, письменно излагать сведения о себе в форме, принятой в стране/странах изучаемого языка, д</w:t>
      </w:r>
      <w:r w:rsidRPr="00A03A48">
        <w:t>е</w:t>
      </w:r>
      <w:r w:rsidRPr="00A03A48">
        <w:t>лать выписки из иноязычного текста.</w:t>
      </w:r>
    </w:p>
    <w:p w:rsidR="00F5668D" w:rsidRPr="00254D23" w:rsidRDefault="00F5668D" w:rsidP="00F5668D">
      <w:pPr>
        <w:tabs>
          <w:tab w:val="num" w:pos="851"/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D" w:rsidRPr="00254D23" w:rsidRDefault="00F5668D" w:rsidP="00F5668D">
      <w:pPr>
        <w:tabs>
          <w:tab w:val="num" w:pos="851"/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lastRenderedPageBreak/>
        <w:t xml:space="preserve">Обучающийся должен уметь применять навыки: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для общения с представителями других стран, ориентации в современном пол</w:t>
      </w:r>
      <w:r w:rsidRPr="00254D23">
        <w:rPr>
          <w:rFonts w:ascii="Times New Roman" w:hAnsi="Times New Roman"/>
          <w:sz w:val="24"/>
          <w:szCs w:val="24"/>
        </w:rPr>
        <w:t>и</w:t>
      </w:r>
      <w:r w:rsidRPr="00254D23">
        <w:rPr>
          <w:rFonts w:ascii="Times New Roman" w:hAnsi="Times New Roman"/>
          <w:sz w:val="24"/>
          <w:szCs w:val="24"/>
        </w:rPr>
        <w:t xml:space="preserve">культурном мире;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 расширения возможностей в выборе будущей профессионал</w:t>
      </w:r>
      <w:r w:rsidRPr="00254D23">
        <w:rPr>
          <w:rFonts w:ascii="Times New Roman" w:hAnsi="Times New Roman"/>
          <w:sz w:val="24"/>
          <w:szCs w:val="24"/>
        </w:rPr>
        <w:t>ь</w:t>
      </w:r>
      <w:r w:rsidRPr="00254D23">
        <w:rPr>
          <w:rFonts w:ascii="Times New Roman" w:hAnsi="Times New Roman"/>
          <w:sz w:val="24"/>
          <w:szCs w:val="24"/>
        </w:rPr>
        <w:t>ной деятельности;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изучения ценностей мировой культуры, культурного наследия и достижений других стран;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ознакомления представителей з</w:t>
      </w:r>
      <w:r w:rsidRPr="00254D23">
        <w:rPr>
          <w:rFonts w:ascii="Times New Roman" w:hAnsi="Times New Roman"/>
          <w:sz w:val="24"/>
          <w:szCs w:val="24"/>
        </w:rPr>
        <w:t>а</w:t>
      </w:r>
      <w:r w:rsidRPr="00254D23">
        <w:rPr>
          <w:rFonts w:ascii="Times New Roman" w:hAnsi="Times New Roman"/>
          <w:sz w:val="24"/>
          <w:szCs w:val="24"/>
        </w:rPr>
        <w:t xml:space="preserve">рубежных стран с культурой и достижениями России;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участия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</w:t>
      </w:r>
      <w:r w:rsidRPr="00254D23">
        <w:rPr>
          <w:rFonts w:ascii="Times New Roman" w:hAnsi="Times New Roman"/>
          <w:sz w:val="24"/>
          <w:szCs w:val="24"/>
        </w:rPr>
        <w:t>и</w:t>
      </w:r>
      <w:r w:rsidRPr="00254D23">
        <w:rPr>
          <w:rFonts w:ascii="Times New Roman" w:hAnsi="Times New Roman"/>
          <w:sz w:val="24"/>
          <w:szCs w:val="24"/>
        </w:rPr>
        <w:t xml:space="preserve">ального повседневного общения;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участия в беседе/дискуссии на знакомую тему; осуществления запроса информации;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обращения за разъя</w:t>
      </w:r>
      <w:r w:rsidRPr="00254D23">
        <w:rPr>
          <w:rFonts w:ascii="Times New Roman" w:hAnsi="Times New Roman"/>
          <w:sz w:val="24"/>
          <w:szCs w:val="24"/>
        </w:rPr>
        <w:t>с</w:t>
      </w:r>
      <w:r w:rsidRPr="00254D23">
        <w:rPr>
          <w:rFonts w:ascii="Times New Roman" w:hAnsi="Times New Roman"/>
          <w:sz w:val="24"/>
          <w:szCs w:val="24"/>
        </w:rPr>
        <w:t xml:space="preserve">нениями;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выражения своего отношения к высказыванию партнёра и своего мнения по обсуждаемой теме;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совершенствования умений выступать с устными сообщениями в связи с увиденным/прочитанным, в рамках.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</w:t>
      </w:r>
      <w:r w:rsidRPr="00254D23">
        <w:rPr>
          <w:rFonts w:ascii="Times New Roman" w:hAnsi="Times New Roman"/>
          <w:sz w:val="24"/>
          <w:szCs w:val="24"/>
        </w:rPr>
        <w:t>сообщения, содержащие наиболее важную информацию по теме/проблеме;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 кратко передавать содержание полученной информации;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 рассказывать о себе, своём окружении, своих планах, обосновывая свои намерения/поступки;</w:t>
      </w:r>
    </w:p>
    <w:p w:rsidR="00F5668D" w:rsidRPr="00254D23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 xml:space="preserve"> рассу</w:t>
      </w:r>
      <w:r w:rsidRPr="00254D23">
        <w:rPr>
          <w:rFonts w:ascii="Times New Roman" w:hAnsi="Times New Roman"/>
          <w:sz w:val="24"/>
          <w:szCs w:val="24"/>
        </w:rPr>
        <w:t>ж</w:t>
      </w:r>
      <w:r w:rsidRPr="00254D23">
        <w:rPr>
          <w:rFonts w:ascii="Times New Roman" w:hAnsi="Times New Roman"/>
          <w:sz w:val="24"/>
          <w:szCs w:val="24"/>
        </w:rPr>
        <w:t xml:space="preserve">дать о фактах/событиях, приводя примеры, аргументы, делая </w:t>
      </w:r>
      <w:proofErr w:type="gramStart"/>
      <w:r w:rsidRPr="00254D23">
        <w:rPr>
          <w:rFonts w:ascii="Times New Roman" w:hAnsi="Times New Roman"/>
          <w:sz w:val="24"/>
          <w:szCs w:val="24"/>
        </w:rPr>
        <w:t>выводы;  описывать</w:t>
      </w:r>
      <w:proofErr w:type="gramEnd"/>
      <w:r w:rsidRPr="00254D23">
        <w:rPr>
          <w:rFonts w:ascii="Times New Roman" w:hAnsi="Times New Roman"/>
          <w:sz w:val="24"/>
          <w:szCs w:val="24"/>
        </w:rPr>
        <w:t xml:space="preserve"> особенности жизни и культуры своей страны и страны/стран изучаемого</w:t>
      </w:r>
      <w:r w:rsidRPr="00254D23">
        <w:rPr>
          <w:rFonts w:ascii="Times New Roman" w:hAnsi="Times New Roman"/>
          <w:i/>
          <w:sz w:val="24"/>
          <w:szCs w:val="24"/>
        </w:rPr>
        <w:t xml:space="preserve"> </w:t>
      </w:r>
      <w:r w:rsidRPr="00254D23">
        <w:rPr>
          <w:rFonts w:ascii="Times New Roman" w:hAnsi="Times New Roman"/>
          <w:sz w:val="24"/>
          <w:szCs w:val="24"/>
        </w:rPr>
        <w:t>языка (о</w:t>
      </w:r>
      <w:r w:rsidRPr="00254D23">
        <w:rPr>
          <w:rFonts w:ascii="Times New Roman" w:hAnsi="Times New Roman"/>
          <w:snapToGrid w:val="0"/>
          <w:sz w:val="24"/>
          <w:szCs w:val="24"/>
        </w:rPr>
        <w:t>бъем монологического высказывания – 12–15 фраз).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5668D" w:rsidRDefault="00F5668D" w:rsidP="00F5668D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понимания</w:t>
      </w:r>
      <w:r w:rsidRPr="00254D23">
        <w:rPr>
          <w:rFonts w:ascii="Times New Roman" w:hAnsi="Times New Roman"/>
          <w:snapToGrid w:val="0"/>
          <w:sz w:val="24"/>
          <w:szCs w:val="24"/>
        </w:rPr>
        <w:t xml:space="preserve"> на слух (</w:t>
      </w:r>
      <w:r w:rsidRPr="00254D23">
        <w:rPr>
          <w:rFonts w:ascii="Times New Roman" w:hAnsi="Times New Roman"/>
          <w:sz w:val="24"/>
          <w:szCs w:val="24"/>
        </w:rPr>
        <w:t>с различной степ</w:t>
      </w:r>
      <w:r w:rsidRPr="00254D23">
        <w:rPr>
          <w:rFonts w:ascii="Times New Roman" w:hAnsi="Times New Roman"/>
          <w:sz w:val="24"/>
          <w:szCs w:val="24"/>
        </w:rPr>
        <w:t>е</w:t>
      </w:r>
      <w:r w:rsidRPr="00254D23">
        <w:rPr>
          <w:rFonts w:ascii="Times New Roman" w:hAnsi="Times New Roman"/>
          <w:sz w:val="24"/>
          <w:szCs w:val="24"/>
        </w:rPr>
        <w:t>нью полноты и точности) высказываний собеседников в процессе общения, а также содержания</w:t>
      </w:r>
      <w:r w:rsidRPr="00254D23">
        <w:rPr>
          <w:rFonts w:ascii="Times New Roman" w:hAnsi="Times New Roman"/>
          <w:b/>
          <w:sz w:val="24"/>
          <w:szCs w:val="24"/>
        </w:rPr>
        <w:t xml:space="preserve"> </w:t>
      </w:r>
      <w:r w:rsidRPr="00254D23">
        <w:rPr>
          <w:rFonts w:ascii="Times New Roman" w:hAnsi="Times New Roman"/>
          <w:sz w:val="24"/>
          <w:szCs w:val="24"/>
        </w:rPr>
        <w:t xml:space="preserve">аутентичных аудио- и видеоматериалов различных жанров и длительности звучания до 3 </w:t>
      </w:r>
      <w:proofErr w:type="gramStart"/>
      <w:r w:rsidRPr="00254D23">
        <w:rPr>
          <w:rFonts w:ascii="Times New Roman" w:hAnsi="Times New Roman"/>
          <w:sz w:val="24"/>
          <w:szCs w:val="24"/>
        </w:rPr>
        <w:t>минут,  основное</w:t>
      </w:r>
      <w:proofErr w:type="gramEnd"/>
      <w:r w:rsidRPr="00254D23">
        <w:rPr>
          <w:rFonts w:ascii="Times New Roman" w:hAnsi="Times New Roman"/>
          <w:sz w:val="24"/>
          <w:szCs w:val="24"/>
        </w:rPr>
        <w:t xml:space="preserve"> содержание несложных звучащих текстов монологического и диалогического характера (теле- и радиопередач в рамках изучаемых тем); 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использования необходимой информации в объявлениях и информацио</w:t>
      </w:r>
      <w:r w:rsidRPr="00254D23">
        <w:rPr>
          <w:rFonts w:ascii="Times New Roman" w:hAnsi="Times New Roman"/>
          <w:sz w:val="24"/>
          <w:szCs w:val="24"/>
        </w:rPr>
        <w:t>н</w:t>
      </w:r>
      <w:r w:rsidRPr="00254D23">
        <w:rPr>
          <w:rFonts w:ascii="Times New Roman" w:hAnsi="Times New Roman"/>
          <w:sz w:val="24"/>
          <w:szCs w:val="24"/>
        </w:rPr>
        <w:t xml:space="preserve">ной рекламе;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lastRenderedPageBreak/>
        <w:t xml:space="preserve">высказывания собеседника в наиболее распространённых стандартных ситуациях повседневного общения.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отделения </w:t>
      </w:r>
      <w:r w:rsidRPr="00254D23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ой</w:t>
      </w:r>
      <w:r w:rsidRPr="00254D23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254D23">
        <w:rPr>
          <w:rFonts w:ascii="Times New Roman" w:hAnsi="Times New Roman"/>
          <w:sz w:val="24"/>
          <w:szCs w:val="24"/>
        </w:rPr>
        <w:t xml:space="preserve"> от второст</w:t>
      </w:r>
      <w:r w:rsidRPr="00254D23">
        <w:rPr>
          <w:rFonts w:ascii="Times New Roman" w:hAnsi="Times New Roman"/>
          <w:sz w:val="24"/>
          <w:szCs w:val="24"/>
        </w:rPr>
        <w:t>е</w:t>
      </w:r>
      <w:r w:rsidRPr="00254D23">
        <w:rPr>
          <w:rFonts w:ascii="Times New Roman" w:hAnsi="Times New Roman"/>
          <w:sz w:val="24"/>
          <w:szCs w:val="24"/>
        </w:rPr>
        <w:t xml:space="preserve">пенной;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наиболее значимых фактов</w:t>
      </w:r>
      <w:r w:rsidRPr="00254D23">
        <w:rPr>
          <w:rFonts w:ascii="Times New Roman" w:hAnsi="Times New Roman"/>
          <w:sz w:val="24"/>
          <w:szCs w:val="24"/>
        </w:rPr>
        <w:t xml:space="preserve">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своего</w:t>
      </w:r>
      <w:r w:rsidRPr="00254D23">
        <w:rPr>
          <w:rFonts w:ascii="Times New Roman" w:hAnsi="Times New Roman"/>
          <w:sz w:val="24"/>
          <w:szCs w:val="24"/>
        </w:rPr>
        <w:t xml:space="preserve"> отношение к ним.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ты</w:t>
      </w:r>
      <w:r w:rsidRPr="00254D23">
        <w:rPr>
          <w:rFonts w:ascii="Times New Roman" w:hAnsi="Times New Roman"/>
          <w:sz w:val="24"/>
          <w:szCs w:val="24"/>
        </w:rPr>
        <w:t xml:space="preserve"> с основными жанрами и стилями текстов: публицистическими, научно-популярными, художественными, прагматическими, а также текстами из разных областей знаний.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ознакомительного чтения (с целью понимания основного содержания сообщений, репортажей, отрывков из произведений художественной литературы, несложных публикаций н</w:t>
      </w:r>
      <w:r w:rsidRPr="00254D23">
        <w:rPr>
          <w:rFonts w:ascii="Times New Roman" w:hAnsi="Times New Roman"/>
          <w:sz w:val="24"/>
          <w:szCs w:val="24"/>
        </w:rPr>
        <w:t>а</w:t>
      </w:r>
      <w:r w:rsidRPr="00254D23">
        <w:rPr>
          <w:rFonts w:ascii="Times New Roman" w:hAnsi="Times New Roman"/>
          <w:sz w:val="24"/>
          <w:szCs w:val="24"/>
        </w:rPr>
        <w:t>учно-познавательного характера), изучающего чтения (с целью полного и точного понимания информации прагматических текстов: инструкций, рецептов, ст</w:t>
      </w:r>
      <w:r w:rsidRPr="00254D23">
        <w:rPr>
          <w:rFonts w:ascii="Times New Roman" w:hAnsi="Times New Roman"/>
          <w:sz w:val="24"/>
          <w:szCs w:val="24"/>
        </w:rPr>
        <w:t>а</w:t>
      </w:r>
      <w:r w:rsidRPr="00254D23">
        <w:rPr>
          <w:rFonts w:ascii="Times New Roman" w:hAnsi="Times New Roman"/>
          <w:sz w:val="24"/>
          <w:szCs w:val="24"/>
        </w:rPr>
        <w:t>тистических данных), просмотрового/поискового чтения (с целью выборочного понимания необходимой/интересующей информации из текста статьи, проспе</w:t>
      </w:r>
      <w:r w:rsidRPr="00254D23">
        <w:rPr>
          <w:rFonts w:ascii="Times New Roman" w:hAnsi="Times New Roman"/>
          <w:sz w:val="24"/>
          <w:szCs w:val="24"/>
        </w:rPr>
        <w:t>к</w:t>
      </w:r>
      <w:r w:rsidRPr="00254D23">
        <w:rPr>
          <w:rFonts w:ascii="Times New Roman" w:hAnsi="Times New Roman"/>
          <w:sz w:val="24"/>
          <w:szCs w:val="24"/>
        </w:rPr>
        <w:t xml:space="preserve">та).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54D23">
        <w:rPr>
          <w:rFonts w:ascii="Times New Roman" w:hAnsi="Times New Roman"/>
          <w:sz w:val="24"/>
          <w:szCs w:val="24"/>
        </w:rPr>
        <w:t xml:space="preserve"> письменной</w:t>
      </w:r>
      <w:r>
        <w:rPr>
          <w:rFonts w:ascii="Times New Roman" w:hAnsi="Times New Roman"/>
          <w:sz w:val="24"/>
          <w:szCs w:val="24"/>
        </w:rPr>
        <w:t xml:space="preserve"> речи (на</w:t>
      </w:r>
      <w:r w:rsidRPr="00254D23">
        <w:rPr>
          <w:rFonts w:ascii="Times New Roman" w:hAnsi="Times New Roman"/>
          <w:sz w:val="24"/>
          <w:szCs w:val="24"/>
        </w:rPr>
        <w:t>писа</w:t>
      </w:r>
      <w:r>
        <w:rPr>
          <w:rFonts w:ascii="Times New Roman" w:hAnsi="Times New Roman"/>
          <w:sz w:val="24"/>
          <w:szCs w:val="24"/>
        </w:rPr>
        <w:t>ние</w:t>
      </w:r>
      <w:r w:rsidRPr="00254D23">
        <w:rPr>
          <w:rFonts w:ascii="Times New Roman" w:hAnsi="Times New Roman"/>
          <w:sz w:val="24"/>
          <w:szCs w:val="24"/>
        </w:rPr>
        <w:t xml:space="preserve"> лично</w:t>
      </w:r>
      <w:r>
        <w:rPr>
          <w:rFonts w:ascii="Times New Roman" w:hAnsi="Times New Roman"/>
          <w:sz w:val="24"/>
          <w:szCs w:val="24"/>
        </w:rPr>
        <w:t>го</w:t>
      </w:r>
      <w:r w:rsidRPr="00254D23">
        <w:rPr>
          <w:rFonts w:ascii="Times New Roman" w:hAnsi="Times New Roman"/>
          <w:sz w:val="24"/>
          <w:szCs w:val="24"/>
        </w:rPr>
        <w:t xml:space="preserve"> письм</w:t>
      </w:r>
      <w:r>
        <w:rPr>
          <w:rFonts w:ascii="Times New Roman" w:hAnsi="Times New Roman"/>
          <w:sz w:val="24"/>
          <w:szCs w:val="24"/>
        </w:rPr>
        <w:t>а, заполнение</w:t>
      </w:r>
      <w:r w:rsidRPr="00254D23">
        <w:rPr>
          <w:rFonts w:ascii="Times New Roman" w:hAnsi="Times New Roman"/>
          <w:sz w:val="24"/>
          <w:szCs w:val="24"/>
        </w:rPr>
        <w:t xml:space="preserve"> анкет, бланк</w:t>
      </w:r>
      <w:r>
        <w:rPr>
          <w:rFonts w:ascii="Times New Roman" w:hAnsi="Times New Roman"/>
          <w:sz w:val="24"/>
          <w:szCs w:val="24"/>
        </w:rPr>
        <w:t>ов</w:t>
      </w:r>
      <w:r w:rsidRPr="00254D23">
        <w:rPr>
          <w:rFonts w:ascii="Times New Roman" w:hAnsi="Times New Roman"/>
          <w:sz w:val="24"/>
          <w:szCs w:val="24"/>
        </w:rPr>
        <w:t xml:space="preserve">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изложения сведений</w:t>
      </w:r>
      <w:r w:rsidRPr="00254D23">
        <w:rPr>
          <w:rFonts w:ascii="Times New Roman" w:hAnsi="Times New Roman"/>
          <w:sz w:val="24"/>
          <w:szCs w:val="24"/>
        </w:rPr>
        <w:t xml:space="preserve"> о себе в форме, пр</w:t>
      </w:r>
      <w:r w:rsidRPr="00254D23">
        <w:rPr>
          <w:rFonts w:ascii="Times New Roman" w:hAnsi="Times New Roman"/>
          <w:sz w:val="24"/>
          <w:szCs w:val="24"/>
        </w:rPr>
        <w:t>и</w:t>
      </w:r>
      <w:r w:rsidRPr="00254D23">
        <w:rPr>
          <w:rFonts w:ascii="Times New Roman" w:hAnsi="Times New Roman"/>
          <w:sz w:val="24"/>
          <w:szCs w:val="24"/>
        </w:rPr>
        <w:t xml:space="preserve">нятой в англоязычных странах (автобиография/резюме);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</w:t>
      </w:r>
      <w:r w:rsidRPr="00254D2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а, тезисов</w:t>
      </w:r>
      <w:r w:rsidRPr="00254D23">
        <w:rPr>
          <w:rFonts w:ascii="Times New Roman" w:hAnsi="Times New Roman"/>
          <w:sz w:val="24"/>
          <w:szCs w:val="24"/>
        </w:rPr>
        <w:t xml:space="preserve"> устного/письменного сообщения, в том числе на основе выписок из текста;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расспроса</w:t>
      </w:r>
      <w:r w:rsidRPr="00254D23">
        <w:rPr>
          <w:rFonts w:ascii="Times New Roman" w:hAnsi="Times New Roman"/>
          <w:sz w:val="24"/>
          <w:szCs w:val="24"/>
        </w:rPr>
        <w:t xml:space="preserve"> в лич</w:t>
      </w:r>
      <w:r>
        <w:rPr>
          <w:rFonts w:ascii="Times New Roman" w:hAnsi="Times New Roman"/>
          <w:sz w:val="24"/>
          <w:szCs w:val="24"/>
        </w:rPr>
        <w:t>ном письме о новостях и сообщения</w:t>
      </w:r>
      <w:r w:rsidRPr="00254D23">
        <w:rPr>
          <w:rFonts w:ascii="Times New Roman" w:hAnsi="Times New Roman"/>
          <w:sz w:val="24"/>
          <w:szCs w:val="24"/>
        </w:rPr>
        <w:t xml:space="preserve"> их; </w:t>
      </w:r>
    </w:p>
    <w:p w:rsidR="00F5668D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D23">
        <w:rPr>
          <w:rFonts w:ascii="Times New Roman" w:hAnsi="Times New Roman"/>
          <w:sz w:val="24"/>
          <w:szCs w:val="24"/>
        </w:rPr>
        <w:t>расска</w:t>
      </w:r>
      <w:r>
        <w:rPr>
          <w:rFonts w:ascii="Times New Roman" w:hAnsi="Times New Roman"/>
          <w:sz w:val="24"/>
          <w:szCs w:val="24"/>
        </w:rPr>
        <w:t>за</w:t>
      </w:r>
      <w:r w:rsidRPr="00254D23">
        <w:rPr>
          <w:rFonts w:ascii="Times New Roman" w:hAnsi="Times New Roman"/>
          <w:sz w:val="24"/>
          <w:szCs w:val="24"/>
        </w:rPr>
        <w:t xml:space="preserve"> об отдельных фактах/событиях своей жизни, выражая свои суждения и чувства;</w:t>
      </w:r>
    </w:p>
    <w:p w:rsidR="00F5668D" w:rsidRPr="00254D23" w:rsidRDefault="00F5668D" w:rsidP="00F5668D">
      <w:pPr>
        <w:numPr>
          <w:ilvl w:val="0"/>
          <w:numId w:val="32"/>
        </w:numPr>
        <w:tabs>
          <w:tab w:val="num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описания</w:t>
      </w:r>
      <w:r w:rsidRPr="00254D23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х планов</w:t>
      </w:r>
      <w:r w:rsidRPr="00254D23">
        <w:rPr>
          <w:rFonts w:ascii="Times New Roman" w:hAnsi="Times New Roman"/>
          <w:sz w:val="24"/>
          <w:szCs w:val="24"/>
        </w:rPr>
        <w:t xml:space="preserve"> на будущее.</w:t>
      </w:r>
    </w:p>
    <w:p w:rsidR="00F5668D" w:rsidRDefault="00F5668D" w:rsidP="00F5668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A48">
        <w:rPr>
          <w:rFonts w:ascii="Times New Roman" w:hAnsi="Times New Roman"/>
          <w:color w:val="000000"/>
          <w:sz w:val="24"/>
          <w:szCs w:val="24"/>
        </w:rPr>
        <w:t>С</w:t>
      </w:r>
      <w:r w:rsidRPr="00A03A48">
        <w:rPr>
          <w:rFonts w:ascii="Times New Roman" w:hAnsi="Times New Roman"/>
          <w:b/>
          <w:color w:val="000000"/>
          <w:sz w:val="24"/>
          <w:szCs w:val="24"/>
        </w:rPr>
        <w:t>одержание учебного предмета</w:t>
      </w:r>
    </w:p>
    <w:p w:rsidR="00F5668D" w:rsidRPr="00A03A48" w:rsidRDefault="00F5668D" w:rsidP="00F56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668D" w:rsidRPr="007E3286" w:rsidRDefault="00F5668D" w:rsidP="00F56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Курс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:rsidR="00F5668D" w:rsidRPr="007E3286" w:rsidRDefault="00F5668D" w:rsidP="00F56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lastRenderedPageBreak/>
        <w:t>Каждый модуль состоит из следующих разделов: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Введение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Presentation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Развитие и совершенствование умений в чтении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Skills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Развитие и совершенствование умений в </w:t>
      </w:r>
      <w:proofErr w:type="spellStart"/>
      <w:r w:rsidRPr="007E328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 и устной речи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Listening</w:t>
      </w:r>
      <w:r w:rsidRPr="007E3286">
        <w:rPr>
          <w:rFonts w:ascii="Times New Roman" w:hAnsi="Times New Roman"/>
          <w:i/>
          <w:sz w:val="24"/>
          <w:szCs w:val="24"/>
        </w:rPr>
        <w:t xml:space="preserve"> &amp;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Speaking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Skills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Развитие языковых навыков (лексико-грамматический аспект)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Grammar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Use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Literature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Развитие и совершенствование умений в письменной речи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Writing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Skills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Знакомство с культурой англоговорящих стран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Culture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Corner</w:t>
      </w:r>
      <w:r w:rsidRPr="007E3286">
        <w:rPr>
          <w:rFonts w:ascii="Times New Roman" w:hAnsi="Times New Roman"/>
          <w:sz w:val="24"/>
          <w:szCs w:val="24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328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E3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3286">
        <w:rPr>
          <w:rFonts w:ascii="Times New Roman" w:hAnsi="Times New Roman"/>
          <w:sz w:val="24"/>
          <w:szCs w:val="24"/>
        </w:rPr>
        <w:t>связи</w:t>
      </w:r>
      <w:r w:rsidRPr="007E328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Across the Curriculum</w:t>
      </w:r>
      <w:r w:rsidRPr="007E3286">
        <w:rPr>
          <w:rFonts w:ascii="Times New Roman" w:hAnsi="Times New Roman"/>
          <w:sz w:val="24"/>
          <w:szCs w:val="24"/>
          <w:lang w:val="en-US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Экологическое образование</w:t>
      </w:r>
      <w:r w:rsidRPr="007E328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Going Green</w:t>
      </w:r>
      <w:r w:rsidRPr="007E3286">
        <w:rPr>
          <w:rFonts w:ascii="Times New Roman" w:hAnsi="Times New Roman"/>
          <w:sz w:val="24"/>
          <w:szCs w:val="24"/>
          <w:lang w:val="en-US"/>
        </w:rPr>
        <w:t>)</w:t>
      </w:r>
      <w:r w:rsidRPr="007E3286">
        <w:rPr>
          <w:rFonts w:ascii="Times New Roman" w:hAnsi="Times New Roman"/>
          <w:sz w:val="24"/>
          <w:szCs w:val="24"/>
        </w:rPr>
        <w:t>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3286">
        <w:rPr>
          <w:rFonts w:ascii="Times New Roman" w:hAnsi="Times New Roman"/>
          <w:sz w:val="24"/>
          <w:szCs w:val="24"/>
        </w:rPr>
        <w:t>ЕГЭ</w:t>
      </w:r>
      <w:r w:rsidRPr="007E3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3286">
        <w:rPr>
          <w:rFonts w:ascii="Times New Roman" w:hAnsi="Times New Roman"/>
          <w:sz w:val="24"/>
          <w:szCs w:val="24"/>
        </w:rPr>
        <w:t>в</w:t>
      </w:r>
      <w:r w:rsidRPr="007E3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3286">
        <w:rPr>
          <w:rFonts w:ascii="Times New Roman" w:hAnsi="Times New Roman"/>
          <w:sz w:val="24"/>
          <w:szCs w:val="24"/>
        </w:rPr>
        <w:t>фокусе</w:t>
      </w:r>
      <w:r w:rsidRPr="007E328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Spotlight on Exams</w:t>
      </w:r>
      <w:r w:rsidRPr="007E3286">
        <w:rPr>
          <w:rFonts w:ascii="Times New Roman" w:hAnsi="Times New Roman"/>
          <w:sz w:val="24"/>
          <w:szCs w:val="24"/>
          <w:lang w:val="en-US"/>
        </w:rPr>
        <w:t>);</w:t>
      </w:r>
    </w:p>
    <w:p w:rsidR="00F5668D" w:rsidRPr="007E3286" w:rsidRDefault="00F5668D" w:rsidP="00F566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Рефлексия учебной деятельности, самоконтроль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Progress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Check</w:t>
      </w:r>
      <w:r w:rsidRPr="007E3286">
        <w:rPr>
          <w:rFonts w:ascii="Times New Roman" w:hAnsi="Times New Roman"/>
          <w:sz w:val="24"/>
          <w:szCs w:val="24"/>
        </w:rPr>
        <w:t>).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E3286">
        <w:rPr>
          <w:rFonts w:ascii="Times New Roman" w:hAnsi="Times New Roman"/>
          <w:bCs/>
          <w:iCs/>
          <w:sz w:val="24"/>
          <w:szCs w:val="24"/>
        </w:rPr>
        <w:t xml:space="preserve">Предметное содержание речи по годам обучения. 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E3286">
        <w:rPr>
          <w:rFonts w:ascii="Times New Roman" w:hAnsi="Times New Roman"/>
          <w:bCs/>
          <w:iCs/>
          <w:sz w:val="24"/>
          <w:szCs w:val="24"/>
        </w:rPr>
        <w:t>Круг тем, изучаемых в старшей школе, достаточно велик, но базируется на изученном в основной школе материале. Следует отметить, что меняется наполняемость тем: происходит значительное увеличение продуктивного и рецептивного лексического и грамматического материала.</w:t>
      </w:r>
    </w:p>
    <w:p w:rsidR="00F5668D" w:rsidRPr="007E3286" w:rsidRDefault="00F5668D" w:rsidP="00F56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Коммуникативные умения по видам речевой деятельности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Говорение. 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Независимо от того, развитию какого вида речевой деятельности посвящён модуль, задания на развитие умений в </w:t>
      </w:r>
      <w:r w:rsidRPr="007E3286">
        <w:rPr>
          <w:rFonts w:ascii="Times New Roman" w:hAnsi="Times New Roman"/>
          <w:i/>
          <w:sz w:val="24"/>
          <w:szCs w:val="24"/>
        </w:rPr>
        <w:t>диалогической речи</w:t>
      </w:r>
      <w:r w:rsidRPr="007E3286">
        <w:rPr>
          <w:rFonts w:ascii="Times New Roman" w:hAnsi="Times New Roman"/>
          <w:sz w:val="24"/>
          <w:szCs w:val="24"/>
        </w:rPr>
        <w:t xml:space="preserve"> можно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Listening</w:t>
      </w:r>
      <w:r w:rsidRPr="007E3286">
        <w:rPr>
          <w:rFonts w:ascii="Times New Roman" w:hAnsi="Times New Roman"/>
          <w:i/>
          <w:sz w:val="24"/>
          <w:szCs w:val="24"/>
        </w:rPr>
        <w:t xml:space="preserve"> &amp;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Speaking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Skills</w:t>
      </w:r>
      <w:r w:rsidRPr="007E3286">
        <w:rPr>
          <w:rFonts w:ascii="Times New Roman" w:hAnsi="Times New Roman"/>
          <w:sz w:val="24"/>
          <w:szCs w:val="24"/>
        </w:rPr>
        <w:t xml:space="preserve">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6–7 реплик с каждой стороны. Широко представлена </w:t>
      </w:r>
      <w:r w:rsidRPr="007E3286">
        <w:rPr>
          <w:rFonts w:ascii="Times New Roman" w:hAnsi="Times New Roman"/>
          <w:i/>
          <w:sz w:val="24"/>
          <w:szCs w:val="24"/>
        </w:rPr>
        <w:t>монологическая речь</w:t>
      </w:r>
      <w:r w:rsidRPr="007E3286">
        <w:rPr>
          <w:rFonts w:ascii="Times New Roman" w:hAnsi="Times New Roman"/>
          <w:sz w:val="24"/>
          <w:szCs w:val="24"/>
        </w:rPr>
        <w:t>. На основе текста-опоры, проблемного вопроса/</w:t>
      </w:r>
      <w:proofErr w:type="gramStart"/>
      <w:r w:rsidRPr="007E3286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7E3286">
        <w:rPr>
          <w:rFonts w:ascii="Times New Roman" w:hAnsi="Times New Roman"/>
          <w:sz w:val="24"/>
          <w:szCs w:val="24"/>
        </w:rPr>
        <w:t xml:space="preserve"> учащиеся составляют рассказы о себе, о друге, о семье, о режиме дня, о доме; описывают людей, животных, персонажей литературных произведений, представляют себя авторами известных произведений и предлагают свои </w:t>
      </w:r>
      <w:r w:rsidRPr="007E3286">
        <w:rPr>
          <w:rFonts w:ascii="Times New Roman" w:hAnsi="Times New Roman"/>
          <w:sz w:val="24"/>
          <w:szCs w:val="24"/>
        </w:rPr>
        <w:lastRenderedPageBreak/>
        <w:t xml:space="preserve">варианты развития событий; предлагают пути решения экологических проблем и т. д. Объём монологического высказывания – 12–15 фраз. 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28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E3286">
        <w:rPr>
          <w:rFonts w:ascii="Times New Roman" w:hAnsi="Times New Roman"/>
          <w:sz w:val="24"/>
          <w:szCs w:val="24"/>
        </w:rPr>
        <w:t>.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 В учебниках этой серии для 10–11 классов уделяется большое внимание </w:t>
      </w:r>
      <w:proofErr w:type="spellStart"/>
      <w:r w:rsidRPr="007E3286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</w:t>
      </w:r>
      <w:proofErr w:type="gramStart"/>
      <w:r w:rsidRPr="007E3286">
        <w:rPr>
          <w:rFonts w:ascii="Times New Roman" w:hAnsi="Times New Roman"/>
          <w:sz w:val="24"/>
          <w:szCs w:val="24"/>
        </w:rPr>
        <w:t>Во время</w:t>
      </w:r>
      <w:proofErr w:type="gramEnd"/>
      <w:r w:rsidRPr="007E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8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 ученики используют опорные тексты и языковую догадку. В УМК прослеживается целенаправленное обучение восприятию речи на слух. Учащимся предлагаются различного рода тексты: диалоги, интервью, монологи, радиопередачи. Помимо вышеперечисленных умений, УМК содержит задания, направленные на развитие умений отделять главную информацию от второстепенной, выявлять наиболее значимые факты, определять своё отношение к информации, а также извлекать из </w:t>
      </w:r>
      <w:proofErr w:type="spellStart"/>
      <w:r w:rsidRPr="007E3286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 интересующую их информацию.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Чтение. 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 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Письмо. 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7E3286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упражнений.  Для подробного анализа-изучения предлагается образец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задание. 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lastRenderedPageBreak/>
        <w:t>Фонетика.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 На старшем этапе изучения иностранного языка обучение фонетической стороне речи носит коррективный характер. Благодаря хорошему звуковому обеспечению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7E3286">
        <w:rPr>
          <w:rFonts w:ascii="Times New Roman" w:hAnsi="Times New Roman"/>
          <w:sz w:val="24"/>
          <w:szCs w:val="24"/>
          <w:lang w:val="en-US"/>
        </w:rPr>
        <w:t>r</w:t>
      </w:r>
      <w:r w:rsidRPr="007E3286">
        <w:rPr>
          <w:rFonts w:ascii="Times New Roman" w:hAnsi="Times New Roman"/>
          <w:sz w:val="24"/>
          <w:szCs w:val="24"/>
        </w:rPr>
        <w:t>” (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7E3286">
        <w:rPr>
          <w:rFonts w:ascii="Times New Roman" w:hAnsi="Times New Roman"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7E3286">
        <w:rPr>
          <w:rFonts w:ascii="Times New Roman" w:hAnsi="Times New Roman"/>
          <w:i/>
          <w:sz w:val="24"/>
          <w:szCs w:val="24"/>
        </w:rPr>
        <w:t>/</w:t>
      </w:r>
      <w:r w:rsidRPr="007E3286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7E3286">
        <w:rPr>
          <w:rFonts w:ascii="Times New Roman" w:hAnsi="Times New Roman"/>
          <w:sz w:val="24"/>
          <w:szCs w:val="24"/>
        </w:rPr>
        <w:t xml:space="preserve">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на отработку интонационных моделей. Закреплению произносительных навыков хорошо способствует наличие песен, </w:t>
      </w:r>
      <w:proofErr w:type="spellStart"/>
      <w:r w:rsidRPr="007E3286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, которые при желании и </w:t>
      </w:r>
      <w:proofErr w:type="gramStart"/>
      <w:r w:rsidRPr="007E3286">
        <w:rPr>
          <w:rFonts w:ascii="Times New Roman" w:hAnsi="Times New Roman"/>
          <w:sz w:val="24"/>
          <w:szCs w:val="24"/>
        </w:rPr>
        <w:t>необходимости</w:t>
      </w:r>
      <w:proofErr w:type="gramEnd"/>
      <w:r w:rsidRPr="007E3286">
        <w:rPr>
          <w:rFonts w:ascii="Times New Roman" w:hAnsi="Times New Roman"/>
          <w:sz w:val="24"/>
          <w:szCs w:val="24"/>
        </w:rPr>
        <w:t xml:space="preserve"> учащиеся могут повторять и выполнять </w:t>
      </w:r>
      <w:proofErr w:type="spellStart"/>
      <w:r w:rsidRPr="007E3286">
        <w:rPr>
          <w:rFonts w:ascii="Times New Roman" w:hAnsi="Times New Roman"/>
          <w:sz w:val="24"/>
          <w:szCs w:val="24"/>
        </w:rPr>
        <w:t>имитативные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 упражнения. 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Лексика. 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Общий лексический минимум учебников для 10–11 классов составляет примерно 700 лексических единиц. Каждый из уроков модуля содержит упражнения, направленные на развитие и совершенствование лексического навыка. В учебниках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слова, которые подразумевают использование предлогов, омофоны, синонимы, антонимы, омографы и т. д. В текстах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7E3286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7E3286">
        <w:rPr>
          <w:rFonts w:ascii="Times New Roman" w:hAnsi="Times New Roman"/>
          <w:sz w:val="24"/>
          <w:szCs w:val="24"/>
        </w:rPr>
        <w:t xml:space="preserve"> связям).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  <w:r w:rsidRPr="007E3286">
        <w:rPr>
          <w:rFonts w:ascii="Times New Roman" w:hAnsi="Times New Roman"/>
          <w:bCs/>
          <w:sz w:val="24"/>
          <w:szCs w:val="24"/>
        </w:rPr>
        <w:t xml:space="preserve">В учебниках даётся достаточно полное представление о способах словообразования: </w:t>
      </w:r>
      <w:r w:rsidRPr="007E3286">
        <w:rPr>
          <w:rFonts w:ascii="Times New Roman" w:hAnsi="Times New Roman"/>
          <w:iCs/>
          <w:sz w:val="24"/>
          <w:szCs w:val="24"/>
        </w:rPr>
        <w:t xml:space="preserve">аффиксации, </w:t>
      </w:r>
      <w:r w:rsidRPr="007E3286">
        <w:rPr>
          <w:rFonts w:ascii="Times New Roman" w:hAnsi="Times New Roman"/>
          <w:bCs/>
          <w:sz w:val="24"/>
          <w:szCs w:val="24"/>
        </w:rPr>
        <w:t>словосложении, инверсии, а систематическая и целенаправленная работа по формированию лексического навыка указывает на ярко выраженный лингвистический акцент. Интернациональные слова также представлены (</w:t>
      </w:r>
      <w:r w:rsidRPr="007E3286">
        <w:rPr>
          <w:rFonts w:ascii="Times New Roman" w:hAnsi="Times New Roman"/>
          <w:bCs/>
          <w:i/>
          <w:sz w:val="24"/>
          <w:szCs w:val="24"/>
          <w:lang w:val="en-US"/>
        </w:rPr>
        <w:t>project</w:t>
      </w:r>
      <w:r w:rsidRPr="007E328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E3286">
        <w:rPr>
          <w:rFonts w:ascii="Times New Roman" w:hAnsi="Times New Roman"/>
          <w:bCs/>
          <w:i/>
          <w:sz w:val="24"/>
          <w:szCs w:val="24"/>
          <w:lang w:val="en-US"/>
        </w:rPr>
        <w:t>portfolio</w:t>
      </w:r>
      <w:r w:rsidRPr="007E328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E3286">
        <w:rPr>
          <w:rFonts w:ascii="Times New Roman" w:hAnsi="Times New Roman"/>
          <w:bCs/>
          <w:i/>
          <w:sz w:val="24"/>
          <w:szCs w:val="24"/>
          <w:lang w:val="en-US"/>
        </w:rPr>
        <w:t>garage</w:t>
      </w:r>
      <w:r w:rsidRPr="007E328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E3286">
        <w:rPr>
          <w:rFonts w:ascii="Times New Roman" w:hAnsi="Times New Roman"/>
          <w:bCs/>
          <w:i/>
          <w:sz w:val="24"/>
          <w:szCs w:val="24"/>
          <w:lang w:val="en-US"/>
        </w:rPr>
        <w:t>tennis</w:t>
      </w:r>
      <w:r w:rsidRPr="007E328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bCs/>
          <w:sz w:val="24"/>
          <w:szCs w:val="24"/>
        </w:rPr>
        <w:t xml:space="preserve">и т. д.) в УМК. В учебниках имеется раздел </w:t>
      </w:r>
      <w:r w:rsidRPr="007E3286">
        <w:rPr>
          <w:rFonts w:ascii="Times New Roman" w:hAnsi="Times New Roman"/>
          <w:bCs/>
          <w:i/>
          <w:sz w:val="24"/>
          <w:szCs w:val="24"/>
          <w:lang w:val="en-US"/>
        </w:rPr>
        <w:t>Word</w:t>
      </w:r>
      <w:r w:rsidRPr="007E328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E3286">
        <w:rPr>
          <w:rFonts w:ascii="Times New Roman" w:hAnsi="Times New Roman"/>
          <w:bCs/>
          <w:i/>
          <w:sz w:val="24"/>
          <w:szCs w:val="24"/>
          <w:lang w:val="en-US"/>
        </w:rPr>
        <w:t>Perfect</w:t>
      </w:r>
      <w:r w:rsidRPr="007E3286">
        <w:rPr>
          <w:rFonts w:ascii="Times New Roman" w:hAnsi="Times New Roman"/>
          <w:bCs/>
          <w:sz w:val="24"/>
          <w:szCs w:val="24"/>
        </w:rPr>
        <w:t>, где предложен комплекс упражнений для более глубокого изучения лексического материала. Посредством такого раздела решается вопрос индивидуализированного и личностно ориентированного подхода в обучении языку. В конце учебника расположен поурочный словарь с переводом лексических единиц на русский язык. Лексические единицы для продуктивного усвоения выделены цветом.</w:t>
      </w:r>
    </w:p>
    <w:p w:rsidR="00F5668D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>Грамматика.</w:t>
      </w:r>
    </w:p>
    <w:p w:rsidR="00F5668D" w:rsidRPr="007E3286" w:rsidRDefault="00F5668D" w:rsidP="00F566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sz w:val="24"/>
          <w:szCs w:val="24"/>
        </w:rPr>
        <w:t xml:space="preserve"> Грамматические явления представлены на страницах учебников в виде небольшой справки-опоры. Третий урок каждого модуля направлен на развитие и совершенствование грамматического навыка речи. Учебники содержат раздел </w:t>
      </w:r>
      <w:r w:rsidRPr="007E3286">
        <w:rPr>
          <w:rFonts w:ascii="Times New Roman" w:hAnsi="Times New Roman"/>
          <w:sz w:val="24"/>
          <w:szCs w:val="24"/>
          <w:lang w:val="en-US"/>
        </w:rPr>
        <w:t>Grammar</w:t>
      </w:r>
      <w:r w:rsidRPr="007E3286">
        <w:rPr>
          <w:rFonts w:ascii="Times New Roman" w:hAnsi="Times New Roman"/>
          <w:sz w:val="24"/>
          <w:szCs w:val="24"/>
        </w:rPr>
        <w:t xml:space="preserve"> </w:t>
      </w:r>
      <w:r w:rsidRPr="007E3286">
        <w:rPr>
          <w:rFonts w:ascii="Times New Roman" w:hAnsi="Times New Roman"/>
          <w:sz w:val="24"/>
          <w:szCs w:val="24"/>
          <w:lang w:val="en-US"/>
        </w:rPr>
        <w:t>Check</w:t>
      </w:r>
      <w:r w:rsidRPr="007E3286">
        <w:rPr>
          <w:rFonts w:ascii="Times New Roman" w:hAnsi="Times New Roman"/>
          <w:sz w:val="24"/>
          <w:szCs w:val="24"/>
        </w:rPr>
        <w:t xml:space="preserve">, который ориентирован на более глубокое изучение грамматического материала и также способствует </w:t>
      </w:r>
      <w:r w:rsidRPr="007E3286">
        <w:rPr>
          <w:rFonts w:ascii="Times New Roman" w:hAnsi="Times New Roman"/>
          <w:bCs/>
          <w:sz w:val="24"/>
          <w:szCs w:val="24"/>
        </w:rPr>
        <w:t xml:space="preserve">решению </w:t>
      </w:r>
      <w:proofErr w:type="gramStart"/>
      <w:r w:rsidRPr="007E3286">
        <w:rPr>
          <w:rFonts w:ascii="Times New Roman" w:hAnsi="Times New Roman"/>
          <w:bCs/>
          <w:sz w:val="24"/>
          <w:szCs w:val="24"/>
        </w:rPr>
        <w:t>вопроса</w:t>
      </w:r>
      <w:proofErr w:type="gramEnd"/>
      <w:r w:rsidRPr="007E3286">
        <w:rPr>
          <w:rFonts w:ascii="Times New Roman" w:hAnsi="Times New Roman"/>
          <w:bCs/>
          <w:sz w:val="24"/>
          <w:szCs w:val="24"/>
        </w:rPr>
        <w:t xml:space="preserve"> индивидуализированного и личностно ориентированного подхода в обучении языку.</w:t>
      </w:r>
      <w:r w:rsidRPr="007E3286">
        <w:rPr>
          <w:rFonts w:ascii="Times New Roman" w:hAnsi="Times New Roman"/>
          <w:sz w:val="24"/>
          <w:szCs w:val="24"/>
        </w:rPr>
        <w:t xml:space="preserve"> В учебнике содержится весь программный материал по грамматике. В конце каждого учебника </w:t>
      </w:r>
      <w:r w:rsidRPr="007E3286">
        <w:rPr>
          <w:rFonts w:ascii="Times New Roman" w:hAnsi="Times New Roman"/>
          <w:sz w:val="24"/>
          <w:szCs w:val="24"/>
        </w:rPr>
        <w:lastRenderedPageBreak/>
        <w:t xml:space="preserve">помещен грамматический справочник на английском языке. </w:t>
      </w:r>
    </w:p>
    <w:p w:rsidR="00F5668D" w:rsidRPr="007E3286" w:rsidRDefault="00F5668D" w:rsidP="00F5668D">
      <w:pPr>
        <w:pStyle w:val="a6"/>
        <w:spacing w:line="240" w:lineRule="auto"/>
        <w:ind w:firstLine="0"/>
        <w:rPr>
          <w:sz w:val="24"/>
          <w:szCs w:val="24"/>
        </w:rPr>
      </w:pPr>
      <w:r w:rsidRPr="007E3286">
        <w:rPr>
          <w:color w:val="000000"/>
          <w:spacing w:val="16"/>
          <w:sz w:val="24"/>
          <w:szCs w:val="24"/>
        </w:rPr>
        <w:t xml:space="preserve">Учебники «Английский в фокусе» для 10–11 классов </w:t>
      </w:r>
      <w:r w:rsidRPr="007E3286">
        <w:rPr>
          <w:sz w:val="24"/>
          <w:szCs w:val="24"/>
        </w:rPr>
        <w:t>имеют модульную структуру. Модуль включает в себя десять параграфов, которые содержат следующие разделы: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bCs/>
          <w:i/>
          <w:color w:val="000000"/>
          <w:spacing w:val="-1"/>
          <w:sz w:val="24"/>
          <w:szCs w:val="24"/>
          <w:lang w:val="en-US"/>
        </w:rPr>
        <w:t>Reading</w:t>
      </w:r>
      <w:r w:rsidRPr="007E3286">
        <w:rPr>
          <w:bCs/>
          <w:i/>
          <w:color w:val="000000"/>
          <w:spacing w:val="-1"/>
          <w:sz w:val="24"/>
          <w:szCs w:val="24"/>
        </w:rPr>
        <w:t xml:space="preserve"> </w:t>
      </w:r>
      <w:r w:rsidRPr="007E3286">
        <w:rPr>
          <w:bCs/>
          <w:i/>
          <w:color w:val="000000"/>
          <w:spacing w:val="-1"/>
          <w:sz w:val="24"/>
          <w:szCs w:val="24"/>
          <w:lang w:val="en-US"/>
        </w:rPr>
        <w:t>Skills</w:t>
      </w:r>
      <w:r w:rsidRPr="007E3286">
        <w:rPr>
          <w:bCs/>
          <w:color w:val="000000"/>
          <w:spacing w:val="-1"/>
          <w:sz w:val="24"/>
          <w:szCs w:val="24"/>
        </w:rPr>
        <w:t xml:space="preserve"> – </w:t>
      </w:r>
      <w:r w:rsidRPr="007E3286">
        <w:rPr>
          <w:sz w:val="24"/>
          <w:szCs w:val="24"/>
        </w:rPr>
        <w:t>предлагает учащимся задания, выполняя которые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proofErr w:type="spellStart"/>
      <w:r w:rsidRPr="007E3286">
        <w:rPr>
          <w:i/>
          <w:sz w:val="24"/>
          <w:szCs w:val="24"/>
        </w:rPr>
        <w:t>Listening</w:t>
      </w:r>
      <w:proofErr w:type="spellEnd"/>
      <w:r w:rsidRPr="007E3286">
        <w:rPr>
          <w:i/>
          <w:sz w:val="24"/>
          <w:szCs w:val="24"/>
        </w:rPr>
        <w:t xml:space="preserve"> &amp; </w:t>
      </w:r>
      <w:proofErr w:type="spellStart"/>
      <w:r w:rsidRPr="007E3286">
        <w:rPr>
          <w:i/>
          <w:sz w:val="24"/>
          <w:szCs w:val="24"/>
        </w:rPr>
        <w:t>Speaking</w:t>
      </w:r>
      <w:proofErr w:type="spellEnd"/>
      <w:r w:rsidRPr="007E3286">
        <w:rPr>
          <w:i/>
          <w:sz w:val="24"/>
          <w:szCs w:val="24"/>
        </w:rPr>
        <w:t xml:space="preserve"> </w:t>
      </w:r>
      <w:proofErr w:type="spellStart"/>
      <w:r w:rsidRPr="007E3286">
        <w:rPr>
          <w:i/>
          <w:sz w:val="24"/>
          <w:szCs w:val="24"/>
        </w:rPr>
        <w:t>Skills</w:t>
      </w:r>
      <w:proofErr w:type="spellEnd"/>
      <w:r w:rsidRPr="007E3286">
        <w:rPr>
          <w:sz w:val="24"/>
          <w:szCs w:val="24"/>
        </w:rPr>
        <w:t xml:space="preserve"> – предлагает учащимся комплекс заданий, направленных на формирование навыков и умений в восприятии речи на слух и в говорении.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участие в </w:t>
      </w:r>
      <w:proofErr w:type="spellStart"/>
      <w:r w:rsidRPr="007E3286">
        <w:rPr>
          <w:sz w:val="24"/>
          <w:szCs w:val="24"/>
        </w:rPr>
        <w:t>полилоге</w:t>
      </w:r>
      <w:proofErr w:type="spellEnd"/>
      <w:r w:rsidRPr="007E3286">
        <w:rPr>
          <w:sz w:val="24"/>
          <w:szCs w:val="24"/>
        </w:rPr>
        <w:t xml:space="preserve">, дискуссии. Ученики учатся реагировать и выражать своё отношение к услышанной проблеме, формируя и развивая одно из важнейших и необходимейших умение – умений восприятия речи на слух. 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Grammar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in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Use</w:t>
      </w:r>
      <w:r w:rsidRPr="007E3286">
        <w:rPr>
          <w:sz w:val="24"/>
          <w:szCs w:val="24"/>
        </w:rPr>
        <w:t xml:space="preserve"> – даёт учащимся возможность потренироваться в грамматике. Избыточное количество упражнений позволяет планировать занятие с учётом индивидуальных особенностей учащихся. Упражнения организованы по принципу от простого к сложному и направлены не только на систематизацию ранее изученного грамматического материала, но и на более углублённое изучение тех или иных грамматических явлений, рецептивное владение которыми позволит учащимся более полно понимать информацию. Коммуникативно-ситуативно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Literature</w:t>
      </w:r>
      <w:r w:rsidRPr="007E3286">
        <w:rPr>
          <w:sz w:val="24"/>
          <w:szCs w:val="24"/>
        </w:rPr>
        <w:t xml:space="preserve"> – знакомит учащихся с произведениями выдающихся британских и американских писателей, их биографиями.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и таким образом развивают навыки письменной речи, логического изложения мыслей и т. д.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Writing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Skills</w:t>
      </w:r>
      <w:r w:rsidRPr="007E3286">
        <w:rPr>
          <w:sz w:val="24"/>
          <w:szCs w:val="24"/>
        </w:rPr>
        <w:t xml:space="preserve"> – наличие данного раздела в каждом модуле свидетельствует о возросшей потребности в сформированных умениях в письменной речи. 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комплекс упражнений, направленных на актуализацию языковых средств, необходимых для создания письменного текста, работа с алгоритмом написания/составления текста; обсуждение – подведение итогов ранее проработанного материала и написание/создание собственного письменного текста.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Culture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Corner</w:t>
      </w:r>
      <w:r w:rsidRPr="007E3286">
        <w:rPr>
          <w:sz w:val="24"/>
          <w:szCs w:val="24"/>
        </w:rPr>
        <w:t xml:space="preserve"> – даёт представление о культуре и жизни </w:t>
      </w:r>
      <w:r w:rsidRPr="007E3286">
        <w:rPr>
          <w:color w:val="000000"/>
          <w:spacing w:val="2"/>
          <w:sz w:val="24"/>
          <w:szCs w:val="24"/>
        </w:rPr>
        <w:t>англоговорящих стран</w:t>
      </w:r>
      <w:r w:rsidRPr="007E3286">
        <w:rPr>
          <w:sz w:val="24"/>
          <w:szCs w:val="24"/>
        </w:rPr>
        <w:t>. В этом разделе даются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sz w:val="24"/>
          <w:szCs w:val="24"/>
        </w:rPr>
        <w:t>небольшие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sz w:val="24"/>
          <w:szCs w:val="24"/>
        </w:rPr>
        <w:t>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lastRenderedPageBreak/>
        <w:t>Across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the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Curriculum</w:t>
      </w:r>
      <w:r w:rsidRPr="007E3286">
        <w:rPr>
          <w:sz w:val="24"/>
          <w:szCs w:val="24"/>
        </w:rPr>
        <w:t xml:space="preserve"> – содержит тексты по разным предметным областям и позволяет учащимся использовать английский язык как средство получения информации.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bCs/>
          <w:i/>
          <w:sz w:val="24"/>
          <w:szCs w:val="24"/>
          <w:lang w:val="en-US"/>
        </w:rPr>
        <w:t>Going</w:t>
      </w:r>
      <w:r w:rsidRPr="007E3286">
        <w:rPr>
          <w:bCs/>
          <w:i/>
          <w:sz w:val="24"/>
          <w:szCs w:val="24"/>
        </w:rPr>
        <w:t xml:space="preserve"> </w:t>
      </w:r>
      <w:r w:rsidRPr="007E3286">
        <w:rPr>
          <w:bCs/>
          <w:i/>
          <w:sz w:val="24"/>
          <w:szCs w:val="24"/>
          <w:lang w:val="en-US"/>
        </w:rPr>
        <w:t>Green</w:t>
      </w:r>
      <w:r w:rsidRPr="007E3286">
        <w:rPr>
          <w:sz w:val="24"/>
          <w:szCs w:val="24"/>
        </w:rPr>
        <w:t xml:space="preserve"> – благодаря наличию специально отобранных текстов,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раздел показывает, как это можно сделать.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Spotlight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on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Exams</w:t>
      </w:r>
      <w:r w:rsidRPr="007E3286">
        <w:rPr>
          <w:sz w:val="24"/>
          <w:szCs w:val="24"/>
        </w:rPr>
        <w:t xml:space="preserve"> – цель данного раздела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 w:rsidRPr="007E3286">
        <w:rPr>
          <w:sz w:val="24"/>
          <w:szCs w:val="24"/>
        </w:rPr>
        <w:t>аудирование</w:t>
      </w:r>
      <w:proofErr w:type="spellEnd"/>
      <w:r w:rsidRPr="007E3286">
        <w:rPr>
          <w:sz w:val="24"/>
          <w:szCs w:val="24"/>
        </w:rPr>
        <w:t>, говорение и письмо, а также использование английского языка.</w:t>
      </w:r>
    </w:p>
    <w:p w:rsidR="00F5668D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pacing w:val="1"/>
          <w:sz w:val="24"/>
          <w:szCs w:val="24"/>
          <w:lang w:val="en-US"/>
        </w:rPr>
        <w:t>Progress</w:t>
      </w:r>
      <w:r w:rsidRPr="007E3286">
        <w:rPr>
          <w:i/>
          <w:spacing w:val="1"/>
          <w:sz w:val="24"/>
          <w:szCs w:val="24"/>
        </w:rPr>
        <w:t xml:space="preserve"> </w:t>
      </w:r>
      <w:r w:rsidRPr="007E3286">
        <w:rPr>
          <w:i/>
          <w:spacing w:val="1"/>
          <w:sz w:val="24"/>
          <w:szCs w:val="24"/>
          <w:lang w:val="en-US"/>
        </w:rPr>
        <w:t>Check</w:t>
      </w:r>
      <w:r w:rsidRPr="007E3286">
        <w:rPr>
          <w:spacing w:val="1"/>
          <w:sz w:val="24"/>
          <w:szCs w:val="24"/>
        </w:rPr>
        <w:t xml:space="preserve"> – это раздел, которым заканчивается модуль и в котором учащиеся имеют возможность </w:t>
      </w:r>
      <w:r w:rsidRPr="007E3286">
        <w:rPr>
          <w:sz w:val="24"/>
          <w:szCs w:val="24"/>
        </w:rPr>
        <w:t xml:space="preserve">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</w:p>
    <w:p w:rsidR="00F5668D" w:rsidRPr="007E3286" w:rsidRDefault="00F5668D" w:rsidP="00F56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86">
        <w:rPr>
          <w:rFonts w:ascii="Times New Roman" w:hAnsi="Times New Roman"/>
          <w:color w:val="000000"/>
          <w:sz w:val="24"/>
          <w:szCs w:val="24"/>
        </w:rPr>
        <w:t xml:space="preserve">После основных модулей помещены следующие материалы: 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Word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Perfect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and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Grammar</w:t>
      </w:r>
      <w:r w:rsidRPr="007E3286">
        <w:rPr>
          <w:i/>
          <w:sz w:val="24"/>
          <w:szCs w:val="24"/>
        </w:rPr>
        <w:t xml:space="preserve"> –</w:t>
      </w:r>
      <w:r w:rsidRPr="007E3286">
        <w:rPr>
          <w:sz w:val="24"/>
          <w:szCs w:val="24"/>
        </w:rPr>
        <w:t xml:space="preserve"> данный раздел содержит дополнительные лексико-грамматические упражнения.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pacing w:val="4"/>
          <w:sz w:val="24"/>
          <w:szCs w:val="24"/>
          <w:lang w:val="en-US"/>
        </w:rPr>
        <w:t>Spotlight</w:t>
      </w:r>
      <w:r w:rsidRPr="007E3286">
        <w:rPr>
          <w:i/>
          <w:spacing w:val="4"/>
          <w:sz w:val="24"/>
          <w:szCs w:val="24"/>
        </w:rPr>
        <w:t xml:space="preserve"> </w:t>
      </w:r>
      <w:r w:rsidRPr="007E3286">
        <w:rPr>
          <w:i/>
          <w:spacing w:val="4"/>
          <w:sz w:val="24"/>
          <w:szCs w:val="24"/>
          <w:lang w:val="en-US"/>
        </w:rPr>
        <w:t>on</w:t>
      </w:r>
      <w:r w:rsidRPr="007E3286">
        <w:rPr>
          <w:i/>
          <w:spacing w:val="4"/>
          <w:sz w:val="24"/>
          <w:szCs w:val="24"/>
        </w:rPr>
        <w:t xml:space="preserve"> </w:t>
      </w:r>
      <w:r w:rsidRPr="007E3286">
        <w:rPr>
          <w:i/>
          <w:spacing w:val="4"/>
          <w:sz w:val="24"/>
          <w:szCs w:val="24"/>
          <w:lang w:val="en-US"/>
        </w:rPr>
        <w:t>Russia</w:t>
      </w:r>
      <w:r w:rsidRPr="007E3286">
        <w:rPr>
          <w:i/>
          <w:spacing w:val="4"/>
          <w:sz w:val="24"/>
          <w:szCs w:val="24"/>
        </w:rPr>
        <w:t xml:space="preserve"> </w:t>
      </w:r>
      <w:r w:rsidRPr="007E3286">
        <w:rPr>
          <w:spacing w:val="4"/>
          <w:sz w:val="24"/>
          <w:szCs w:val="24"/>
        </w:rPr>
        <w:t xml:space="preserve">– это раздел, в который включены небольшие тексты о жизни в России по той же </w:t>
      </w:r>
      <w:r w:rsidRPr="007E3286">
        <w:rPr>
          <w:sz w:val="24"/>
          <w:szCs w:val="24"/>
        </w:rPr>
        <w:t xml:space="preserve">тематике, что и в разделе </w:t>
      </w:r>
      <w:r w:rsidRPr="007E3286">
        <w:rPr>
          <w:i/>
          <w:sz w:val="24"/>
          <w:szCs w:val="24"/>
          <w:lang w:val="en-US"/>
        </w:rPr>
        <w:t>Culture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Corner</w:t>
      </w:r>
      <w:r w:rsidRPr="007E3286">
        <w:rPr>
          <w:sz w:val="24"/>
          <w:szCs w:val="24"/>
        </w:rPr>
        <w:t xml:space="preserve">. Такая организация страноведческого материала отвечает принципу поликультурной вариативности и диалога культур. Тексты подобраны таким образом, чтобы каждый учащийся смог высказаться по предложенной теме. Кроме того, многие тексты включают в себя познавательный элемент, расширяя, таким образом, представление учащихся о своей стране. Сравнивая и сопоставляя культуры двух стран, ученики имеют возможность оценить свою собственную культуру с позиции ценностей другой, выявить отличия одного и того же явления. 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Song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Sheets</w:t>
      </w:r>
      <w:r w:rsidRPr="007E3286">
        <w:rPr>
          <w:sz w:val="24"/>
          <w:szCs w:val="24"/>
        </w:rPr>
        <w:t xml:space="preserve"> – раздел содержит подборку песен по каждому модулю. Работа с песенным материалом позволяет использовать его не только в качестве релаксационной паузы, но и для отработки фонетических явлений, языковых средств и формирования всех видов речевой деятельности. Помимо текстов, в данном разделе содержатся упражнения для работы с песенным материалом.</w:t>
      </w:r>
    </w:p>
    <w:p w:rsidR="00F5668D" w:rsidRPr="007E3286" w:rsidRDefault="00F5668D" w:rsidP="00F5668D">
      <w:pPr>
        <w:pStyle w:val="a6"/>
        <w:spacing w:line="240" w:lineRule="auto"/>
        <w:rPr>
          <w:sz w:val="24"/>
          <w:szCs w:val="24"/>
        </w:rPr>
      </w:pPr>
      <w:proofErr w:type="spellStart"/>
      <w:r w:rsidRPr="007E3286">
        <w:rPr>
          <w:i/>
          <w:sz w:val="24"/>
          <w:szCs w:val="24"/>
        </w:rPr>
        <w:t>Grammar</w:t>
      </w:r>
      <w:proofErr w:type="spellEnd"/>
      <w:r w:rsidRPr="007E3286">
        <w:rPr>
          <w:i/>
          <w:sz w:val="24"/>
          <w:szCs w:val="24"/>
        </w:rPr>
        <w:t xml:space="preserve"> </w:t>
      </w:r>
      <w:proofErr w:type="spellStart"/>
      <w:r w:rsidRPr="007E3286">
        <w:rPr>
          <w:i/>
          <w:sz w:val="24"/>
          <w:szCs w:val="24"/>
        </w:rPr>
        <w:t>Reference</w:t>
      </w:r>
      <w:proofErr w:type="spellEnd"/>
      <w:r w:rsidRPr="007E3286">
        <w:rPr>
          <w:i/>
          <w:sz w:val="24"/>
          <w:szCs w:val="24"/>
        </w:rPr>
        <w:t xml:space="preserve"> </w:t>
      </w:r>
      <w:proofErr w:type="spellStart"/>
      <w:r w:rsidRPr="007E3286">
        <w:rPr>
          <w:i/>
          <w:sz w:val="24"/>
          <w:szCs w:val="24"/>
        </w:rPr>
        <w:t>Section</w:t>
      </w:r>
      <w:proofErr w:type="spellEnd"/>
      <w:r w:rsidRPr="007E3286">
        <w:rPr>
          <w:sz w:val="24"/>
          <w:szCs w:val="24"/>
        </w:rPr>
        <w:t xml:space="preserve"> – раздел грамматики на английском языке, в котором представлен в обобщённом виде грамматический материал каждого модуля. Каждое из правил снабжено примером, обобщающей таблицей. Приводится список неправильных глаголов. </w:t>
      </w:r>
    </w:p>
    <w:p w:rsidR="00F5668D" w:rsidRPr="00FE3F54" w:rsidRDefault="00F5668D" w:rsidP="00F5668D">
      <w:pPr>
        <w:pStyle w:val="a6"/>
        <w:spacing w:line="240" w:lineRule="auto"/>
        <w:rPr>
          <w:sz w:val="24"/>
          <w:szCs w:val="24"/>
        </w:rPr>
      </w:pPr>
      <w:r w:rsidRPr="007E3286">
        <w:rPr>
          <w:i/>
          <w:sz w:val="24"/>
          <w:szCs w:val="24"/>
          <w:lang w:val="en-US"/>
        </w:rPr>
        <w:t>Word</w:t>
      </w:r>
      <w:r w:rsidRPr="007E3286">
        <w:rPr>
          <w:i/>
          <w:sz w:val="24"/>
          <w:szCs w:val="24"/>
        </w:rPr>
        <w:t xml:space="preserve"> </w:t>
      </w:r>
      <w:r w:rsidRPr="007E3286">
        <w:rPr>
          <w:i/>
          <w:sz w:val="24"/>
          <w:szCs w:val="24"/>
          <w:lang w:val="en-US"/>
        </w:rPr>
        <w:t>List</w:t>
      </w:r>
      <w:r w:rsidRPr="007E3286">
        <w:rPr>
          <w:sz w:val="24"/>
          <w:szCs w:val="24"/>
        </w:rPr>
        <w:t xml:space="preserve"> – поурочный англо-русский словарь. Слова для активного усвоения выделены цветом</w:t>
      </w:r>
      <w:r w:rsidRPr="00FE3F54">
        <w:rPr>
          <w:sz w:val="24"/>
          <w:szCs w:val="24"/>
        </w:rPr>
        <w:t xml:space="preserve">. </w:t>
      </w:r>
    </w:p>
    <w:p w:rsidR="00F5668D" w:rsidRPr="00A03A48" w:rsidRDefault="00F5668D" w:rsidP="00F5668D">
      <w:pPr>
        <w:pStyle w:val="a6"/>
        <w:spacing w:line="240" w:lineRule="auto"/>
        <w:rPr>
          <w:sz w:val="24"/>
          <w:szCs w:val="24"/>
        </w:rPr>
      </w:pPr>
    </w:p>
    <w:p w:rsidR="00F5668D" w:rsidRPr="00A03A48" w:rsidRDefault="00F5668D" w:rsidP="00F5668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A4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F5668D" w:rsidRPr="00A03A48" w:rsidRDefault="00F5668D" w:rsidP="00F5668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668D" w:rsidRPr="00A03A48" w:rsidRDefault="00F5668D" w:rsidP="00F5668D">
      <w:pPr>
        <w:pStyle w:val="a4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>10 класс</w:t>
      </w:r>
    </w:p>
    <w:tbl>
      <w:tblPr>
        <w:tblW w:w="14612" w:type="dxa"/>
        <w:tblInd w:w="97" w:type="dxa"/>
        <w:tblLook w:val="04A0" w:firstRow="1" w:lastRow="0" w:firstColumn="1" w:lastColumn="0" w:noHBand="0" w:noVBand="1"/>
      </w:tblPr>
      <w:tblGrid>
        <w:gridCol w:w="654"/>
        <w:gridCol w:w="9847"/>
        <w:gridCol w:w="4111"/>
      </w:tblGrid>
      <w:tr w:rsidR="00F5668D" w:rsidRPr="00A03A48" w:rsidTr="00F45485">
        <w:trPr>
          <w:trHeight w:val="2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Название раздела/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Кол-во часов, отводимых на освоение раздела/темы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hAnsi="Times New Roman"/>
                <w:b/>
                <w:sz w:val="24"/>
                <w:szCs w:val="24"/>
              </w:rPr>
              <w:t>Крепкие узы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Подростки и их хобби.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Повторение группы настоящих времен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Повторение группы настоящих времен 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Описание внешности и характера – таблица.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Анализ входных работ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Подростковая мода в Великобритании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Карьера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Личное неформальное письмо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 заботой о природе 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“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Strong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ties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14. 14 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Жизнь в отдых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Юные потребители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Свободное время. Люди и увлечения.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Герундий (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форма), инфинитив с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и без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Литература. Образование имени прилагательного.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19. 5 Короткое сообщение.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Спортивные мероприятия Великобритании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Слава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Насколько вы ответственны с вашими деньгами?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 заботой о природе 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 w:rsidRPr="00A03A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A03A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 “Living and spending”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C55E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Школьные будни и работа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Школы со всего света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Идиоматические выражения.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Повторение группы будущих времен. Фразовый глагол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pick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Литература. Способы выражения эмоций и чувств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Деловое письмо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Средняя школа Америки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Школы в России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Гражданство.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 заботой о природе 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 “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Schooldays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work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Земля под угрозой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охраны окружающей среды.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Модальные глаголы. Фразовый глагол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run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Литература. Затерянный мир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Эссе: «за и против»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Уголок культуры. Большой Барьерный риф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В путь!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Фотосинтез. Тропические леса.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“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Earth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alert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Прекрасный Непал. НЛЕ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Праздники – проблемы и недовольства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Словообразование. Повторение группы прошедших времен. Артикли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Повторение группы прошедших времен. 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Чтение с выборочным пониманием текста. Жуль Верн «Вокруг света за 80 дней»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Карнавал. Структура «рассказа»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Выражение эмоций. Введение новых лексических единиц по теме модуля.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Озеро Байкал.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Чтение с полным пониманием текста. Темза.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География. Погода.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Детальное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«Морской мусор»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5 “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Holidays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Еда и здоровье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Радуга из еды. НЛЕ по теме занятия.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Подростковые диеты и здоровье. Идиомы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Условные предложения. Фразовый глагол: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give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Условные предложения 2.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Поисковое чтение. Чарльз Диккенс «Оливер Твист»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Официальное письмо.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Краткое сообщение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«Ночь всех шотландцев»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Зубы. Введение новых лексических единиц.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На что похожа русская еда?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№6 “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Food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health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веселиться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Подростки сегодня.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«Приглашение»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Пассивный залог. Фразовый глагол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turn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 .</w:t>
            </w:r>
            <w:proofErr w:type="gram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Пассивный залог. 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Поисковое чтение. Гастон Леру «Призрак оперы»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Устная речь. Рецензия.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Мадам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Экологическое земледелие.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 заботой о природе. Бумага.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№7 “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Let’s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fun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Высокие технологии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Косвенная речь. Фразовый глагол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bring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Грамматика. Косвенная речь. 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Герберт Уэллс «Машина времени»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Эссе – высказывание собственного мнения.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Устная речь. Изобретения Британии.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 заботой о природе: альтернативная энергия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повторение. Подготовка к итоговой контрольной работе.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5668D" w:rsidRPr="00A03A48" w:rsidRDefault="00F5668D" w:rsidP="00F5668D">
      <w:pPr>
        <w:pStyle w:val="a4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F5668D" w:rsidRPr="00A03A48" w:rsidRDefault="00F5668D" w:rsidP="00F5668D">
      <w:pPr>
        <w:pStyle w:val="a4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A03A48">
        <w:rPr>
          <w:rFonts w:ascii="Times New Roman" w:hAnsi="Times New Roman"/>
          <w:sz w:val="24"/>
          <w:szCs w:val="24"/>
        </w:rPr>
        <w:t xml:space="preserve">11 класс </w:t>
      </w:r>
    </w:p>
    <w:tbl>
      <w:tblPr>
        <w:tblW w:w="14753" w:type="dxa"/>
        <w:tblInd w:w="97" w:type="dxa"/>
        <w:tblLook w:val="04A0" w:firstRow="1" w:lastRow="0" w:firstColumn="1" w:lastColumn="0" w:noHBand="0" w:noVBand="1"/>
      </w:tblPr>
      <w:tblGrid>
        <w:gridCol w:w="578"/>
        <w:gridCol w:w="9923"/>
        <w:gridCol w:w="4252"/>
      </w:tblGrid>
      <w:tr w:rsidR="00F5668D" w:rsidRPr="00A03A48" w:rsidTr="00F45485">
        <w:trPr>
          <w:trHeight w:val="2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Название раздела/ темы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Кол-во часов, отводимых на освоение раздела/темы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hAnsi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Семейные узы глазами подростка. Грамматика: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Present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Большая семья. НЛЕ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Отношения с соседями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Оскар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Уайлд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Идиомы о семье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Многонациональная Великобритания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Описание человека. Соединительные слова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Семьи во времена правления Виктории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Образ жизни в России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природе Подготовка к экз. Нью-Йорк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Relationships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Было бы желание, а возможность найдется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«Было бы желание, а возможность найдется».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Стресс. Говорение. НЛЕ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Влияние со стороны сверстников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Придаточные предложения причины и следствия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Ш.Бронте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Неофициальные письма/мейлы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Полуофициальные письма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Телефон доверия для детей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Царицыно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Упаковка продуктов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 w:rsidRPr="00A03A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A03A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 «Where there's a will there's a way»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C55E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ошибкми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Преступление и закон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Гр-ка: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- форма, инфинитив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Ч.Дикенс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Написание эссе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Статуя Свободы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. в России.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Ф.Достоевский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Права человека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Как вы относитесь к природе?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Responsibility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М.Твен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Написание истории. Пересказ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Стилистич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приемы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Написание истории. Вступление и заключение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Найтигейл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-Леди с лампой.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Старый новый год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Лондон в огне!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Загрязнение воды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экз. Бурые медведи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Danger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Кто ты?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Жизнь на улице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Проблемы окружения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Т.Харди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Сообщение. Советы и рекомендации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Виды домов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Урбанизация в развивающем мире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Русские суеверия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Зеленая зона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№5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Who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you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Планеты. НЛО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СМИ. Косвенная речь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Д.Лондон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Написание эссе. Высказывание мнения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Языки на Британских островах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Космос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Способы общения с друзьями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Загрязнение океанов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6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Communication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11 Работа над ошибками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В грядущие дни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У меня есть мечта...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Образование и обучение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Предложения условия. Инверсия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Р.Киплинг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Написание офиц. письма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Жизнь в университете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в России. Балетный театр в С.-Петербурге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Как изменить мир к лучшему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Д.Фосси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. Жизнь с гориллами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№7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days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come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Мистические места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Аэропорт и путешествия. Инверсия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Д.Свифт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Описание места.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Собираетесь в Америку? Помните...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Создатель современного искусства.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Эко-туризм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Подготовка к экз.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№8 «</w:t>
            </w:r>
            <w:proofErr w:type="spellStart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Travel</w:t>
            </w:r>
            <w:proofErr w:type="spellEnd"/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Повторение грамматических, лексических основ.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68D" w:rsidRPr="00A03A48" w:rsidTr="00F45485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68D" w:rsidRPr="00A03A48" w:rsidRDefault="00F5668D" w:rsidP="00F45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48">
              <w:rPr>
                <w:rFonts w:ascii="Times New Roman" w:eastAsia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8D" w:rsidRPr="00A03A48" w:rsidRDefault="00F5668D" w:rsidP="00F45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5668D" w:rsidRPr="00A03A48" w:rsidRDefault="00F5668D" w:rsidP="00F5668D">
      <w:pPr>
        <w:pStyle w:val="a4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F5668D" w:rsidRDefault="00F5668D">
      <w:bookmarkStart w:id="0" w:name="_GoBack"/>
      <w:bookmarkEnd w:id="0"/>
    </w:p>
    <w:sectPr w:rsidR="00F5668D" w:rsidSect="00481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222A5"/>
    <w:multiLevelType w:val="hybridMultilevel"/>
    <w:tmpl w:val="BF4C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1538"/>
    <w:multiLevelType w:val="hybridMultilevel"/>
    <w:tmpl w:val="4E428940"/>
    <w:lvl w:ilvl="0" w:tplc="F312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B2D"/>
    <w:multiLevelType w:val="hybridMultilevel"/>
    <w:tmpl w:val="79B6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2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6533"/>
    <w:multiLevelType w:val="hybridMultilevel"/>
    <w:tmpl w:val="4C8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7A1C"/>
    <w:multiLevelType w:val="hybridMultilevel"/>
    <w:tmpl w:val="C09E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07605"/>
    <w:multiLevelType w:val="hybridMultilevel"/>
    <w:tmpl w:val="0482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838B9"/>
    <w:multiLevelType w:val="hybridMultilevel"/>
    <w:tmpl w:val="B1FC9EDC"/>
    <w:lvl w:ilvl="0" w:tplc="747674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5475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567C7"/>
    <w:multiLevelType w:val="hybridMultilevel"/>
    <w:tmpl w:val="F1AA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E01C2C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E94A41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14"/>
  </w:num>
  <w:num w:numId="5">
    <w:abstractNumId w:val="5"/>
  </w:num>
  <w:num w:numId="6">
    <w:abstractNumId w:val="2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8"/>
  </w:num>
  <w:num w:numId="11">
    <w:abstractNumId w:val="13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21"/>
  </w:num>
  <w:num w:numId="17">
    <w:abstractNumId w:val="25"/>
  </w:num>
  <w:num w:numId="18">
    <w:abstractNumId w:val="1"/>
  </w:num>
  <w:num w:numId="19">
    <w:abstractNumId w:val="30"/>
  </w:num>
  <w:num w:numId="20">
    <w:abstractNumId w:val="10"/>
  </w:num>
  <w:num w:numId="21">
    <w:abstractNumId w:val="7"/>
  </w:num>
  <w:num w:numId="22">
    <w:abstractNumId w:val="0"/>
  </w:num>
  <w:num w:numId="23">
    <w:abstractNumId w:val="26"/>
  </w:num>
  <w:num w:numId="24">
    <w:abstractNumId w:val="18"/>
  </w:num>
  <w:num w:numId="25">
    <w:abstractNumId w:val="22"/>
  </w:num>
  <w:num w:numId="26">
    <w:abstractNumId w:val="11"/>
  </w:num>
  <w:num w:numId="27">
    <w:abstractNumId w:val="23"/>
  </w:num>
  <w:num w:numId="28">
    <w:abstractNumId w:val="19"/>
  </w:num>
  <w:num w:numId="29">
    <w:abstractNumId w:val="15"/>
  </w:num>
  <w:num w:numId="30">
    <w:abstractNumId w:val="17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7B"/>
    <w:rsid w:val="003E0434"/>
    <w:rsid w:val="004821C5"/>
    <w:rsid w:val="0051087B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D8D"/>
  <w15:docId w15:val="{629A8449-FAF2-4229-9058-011D4EE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5668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668D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5668D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87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rsid w:val="00F5668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668D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5668D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F5668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56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5668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5668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5668D"/>
    <w:pPr>
      <w:spacing w:after="120" w:line="480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5668D"/>
    <w:rPr>
      <w:rFonts w:ascii="Calibri" w:eastAsia="Calibri" w:hAnsi="Calibri" w:cs="Times New Roman"/>
      <w:lang w:val="x-none"/>
    </w:rPr>
  </w:style>
  <w:style w:type="paragraph" w:styleId="a8">
    <w:name w:val="Body Text"/>
    <w:basedOn w:val="a"/>
    <w:link w:val="a9"/>
    <w:rsid w:val="00F56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F56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566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rsid w:val="00F566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6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Plain Text"/>
    <w:basedOn w:val="a"/>
    <w:link w:val="ab"/>
    <w:rsid w:val="00F566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566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F5668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5668D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F5668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5668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school122</Company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 Windows</cp:lastModifiedBy>
  <cp:revision>2</cp:revision>
  <dcterms:created xsi:type="dcterms:W3CDTF">2019-01-20T15:48:00Z</dcterms:created>
  <dcterms:modified xsi:type="dcterms:W3CDTF">2019-01-20T15:48:00Z</dcterms:modified>
</cp:coreProperties>
</file>