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E5" w:rsidRDefault="004A3D7C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3D7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для сайта новай\Новая папка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 новай\Новая папка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F1C82" w:rsidRPr="006F1C82" w:rsidRDefault="006F1C82" w:rsidP="006F1C82">
      <w:pPr>
        <w:pStyle w:val="Default"/>
        <w:spacing w:line="360" w:lineRule="auto"/>
        <w:jc w:val="center"/>
      </w:pPr>
      <w:bookmarkStart w:id="0" w:name="_GoBack"/>
      <w:bookmarkEnd w:id="0"/>
      <w:r w:rsidRPr="006F1C82">
        <w:rPr>
          <w:b/>
          <w:bCs/>
        </w:rPr>
        <w:lastRenderedPageBreak/>
        <w:t>Пояснительная записка</w:t>
      </w:r>
    </w:p>
    <w:p w:rsidR="006F1C82" w:rsidRPr="006F1C82" w:rsidRDefault="006F1C82" w:rsidP="006F1C82">
      <w:pPr>
        <w:pStyle w:val="Default"/>
        <w:spacing w:line="360" w:lineRule="auto"/>
        <w:jc w:val="center"/>
      </w:pPr>
      <w:r w:rsidRPr="006F1C82">
        <w:t>к учебному плану муниципального бюджетного общеобразовательного учреждения «Школа №122 имени Дороднова В.Г.»  городского округа Самара.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b/>
        </w:rPr>
      </w:pPr>
      <w:r w:rsidRPr="006F1C82">
        <w:rPr>
          <w:b/>
        </w:rPr>
        <w:t>1. Учебный план школы на 201</w:t>
      </w:r>
      <w:r w:rsidR="004322E5">
        <w:rPr>
          <w:b/>
        </w:rPr>
        <w:t>7</w:t>
      </w:r>
      <w:r w:rsidRPr="006F1C82">
        <w:rPr>
          <w:b/>
        </w:rPr>
        <w:t>-201</w:t>
      </w:r>
      <w:r w:rsidR="004322E5">
        <w:rPr>
          <w:b/>
        </w:rPr>
        <w:t>8</w:t>
      </w:r>
      <w:r w:rsidRPr="006F1C82">
        <w:rPr>
          <w:b/>
        </w:rPr>
        <w:t xml:space="preserve"> учебный год составлен в соответствии с </w:t>
      </w:r>
      <w:r w:rsidRPr="006F1C82">
        <w:rPr>
          <w:b/>
          <w:bCs/>
          <w:iCs/>
        </w:rPr>
        <w:t xml:space="preserve">нормативной базой: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 xml:space="preserve">1. Федеральный Закон от 29.12.2012 № 273-ФЗ «Об образовании в Российской Федерации».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 xml:space="preserve">2. Закон Самарской области «Об </w:t>
      </w:r>
      <w:proofErr w:type="gramStart"/>
      <w:r w:rsidRPr="006F1C82">
        <w:rPr>
          <w:color w:val="auto"/>
        </w:rPr>
        <w:t>образовании</w:t>
      </w:r>
      <w:proofErr w:type="gramEnd"/>
      <w:r w:rsidRPr="006F1C82">
        <w:rPr>
          <w:color w:val="auto"/>
        </w:rPr>
        <w:t xml:space="preserve"> а Самарской области» от 22.12.2014г. №133-ГД.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 xml:space="preserve">3. 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 xml:space="preserve">4. Федеральный базисный учебный план, утвержденный приказом Министерства образования Российской Федерации от 09.03.2004 № 1312 (далее – ФБУП-2004).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 xml:space="preserve">5. 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VII-XI (XII) классов).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 xml:space="preserve">6.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 xml:space="preserve">7.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V-VI (VII) классов общеобразовательных организаций, участвующих в апробации ФГОС основного общего образования в 2014/2015 учебном году).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 xml:space="preserve">8.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9. Приказом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 xml:space="preserve"> Самарской области от 04.09.2014 №276-од «Об утверждении Порядка регламентации и оформления отношений государственной и муниципальной образовательной организации и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>законных представителей)  обучающихся, нуждающихся в длительном лечении, а также детей- инвалидов, осваивающих основные общеобразовательные программы на дому, в Самарской области».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lastRenderedPageBreak/>
        <w:t xml:space="preserve">11. Письмо Департамента государственной политики в сфере общего образования </w:t>
      </w:r>
      <w:proofErr w:type="spellStart"/>
      <w:r w:rsidRPr="006F1C82">
        <w:rPr>
          <w:color w:val="auto"/>
        </w:rPr>
        <w:t>Минобрнауки</w:t>
      </w:r>
      <w:proofErr w:type="spellEnd"/>
      <w:r w:rsidRPr="006F1C82">
        <w:rPr>
          <w:color w:val="auto"/>
        </w:rPr>
        <w:t xml:space="preserve"> России от 29.04.2014 № 08-548 «О федеральном перечне учебников».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 xml:space="preserve">12. Письмо Министерства образования и науки Самарской области от 26.08.2014 № МО-16-09-01/599-ТУ «Об организации в 2014/15 учебном году образовательного процесса </w:t>
      </w:r>
      <w:proofErr w:type="gramStart"/>
      <w:r w:rsidRPr="006F1C82">
        <w:rPr>
          <w:color w:val="auto"/>
        </w:rPr>
        <w:t>в пятых</w:t>
      </w:r>
      <w:proofErr w:type="gramEnd"/>
      <w:r w:rsidRPr="006F1C82">
        <w:rPr>
          <w:color w:val="auto"/>
        </w:rPr>
        <w:t xml:space="preserve">, шестых, седьмых классах общеобразовательных организаций и образовательных организаций, осуществляющих деятельность по основным общеобразовательным программам, Самарской области в соответствии с федеральным государственным образовательным стандартом основного общего образования».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rPr>
          <w:color w:val="auto"/>
        </w:rPr>
        <w:t>14. П</w:t>
      </w:r>
      <w:hyperlink r:id="rId6" w:tooltip="Приказ Минобрнауки России от 26 января 2016 года № 38 " w:history="1">
        <w:r w:rsidRPr="006F1C82">
          <w:rPr>
            <w:rStyle w:val="a8"/>
            <w:color w:val="auto"/>
            <w:bdr w:val="none" w:sz="0" w:space="0" w:color="auto" w:frame="1"/>
            <w:shd w:val="clear" w:color="auto" w:fill="FFFFFF"/>
          </w:rPr>
          <w:t xml:space="preserve">риказ </w:t>
        </w:r>
        <w:proofErr w:type="spellStart"/>
        <w:r w:rsidRPr="006F1C82">
          <w:rPr>
            <w:rStyle w:val="a8"/>
            <w:color w:val="auto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6F1C82">
          <w:rPr>
            <w:rStyle w:val="a8"/>
            <w:color w:val="auto"/>
            <w:bdr w:val="none" w:sz="0" w:space="0" w:color="auto" w:frame="1"/>
            <w:shd w:val="clear" w:color="auto" w:fill="FFFFFF"/>
          </w:rPr>
  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</w:r>
        <w:r w:rsidRPr="006F1C82">
          <w:rPr>
            <w:rStyle w:val="apple-converted-space"/>
            <w:color w:val="auto"/>
            <w:bdr w:val="none" w:sz="0" w:space="0" w:color="auto" w:frame="1"/>
            <w:shd w:val="clear" w:color="auto" w:fill="FFFFFF"/>
          </w:rPr>
          <w:t> </w:t>
        </w:r>
      </w:hyperlink>
    </w:p>
    <w:p w:rsidR="006F1C82" w:rsidRPr="006F1C82" w:rsidRDefault="006F1C82" w:rsidP="006F1C82">
      <w:pPr>
        <w:pStyle w:val="Default"/>
        <w:spacing w:line="360" w:lineRule="auto"/>
        <w:jc w:val="both"/>
        <w:rPr>
          <w:b/>
        </w:rPr>
      </w:pPr>
      <w:r w:rsidRPr="006F1C82">
        <w:rPr>
          <w:b/>
        </w:rPr>
        <w:t xml:space="preserve">2.Учебный план индивидуального обучения школы направлен на достижение следующих </w:t>
      </w:r>
      <w:r w:rsidRPr="006F1C82">
        <w:rPr>
          <w:b/>
          <w:bCs/>
          <w:iCs/>
        </w:rPr>
        <w:t xml:space="preserve">целей: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осуществить гарантированное право на получение общего образования,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создать необходимые условия для достижения обучающимися данной категории образовательного стандарта,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обеспечить качественное образование и оптимальную интеграцию в общество ребёнка, попавшего в сложную жизненную ситуацию.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Для достижения указанных целей школа осуществляет следующие основные виды деятельности: реализация преемственных основных общеобразовательных программ начального общего, основного общего, среднего общего образования, а также дополнительных образовательных программ по различным направленностям.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>Ожидаемые результаты</w:t>
      </w:r>
      <w:r w:rsidRPr="006F1C82">
        <w:t xml:space="preserve">: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достижение уровня элементарной грамотности, овладение универсальными учебными умениями и формирование </w:t>
      </w:r>
      <w:proofErr w:type="gramStart"/>
      <w:r w:rsidRPr="006F1C82">
        <w:t>личностных качеств</w:t>
      </w:r>
      <w:proofErr w:type="gramEnd"/>
      <w:r w:rsidRPr="006F1C82">
        <w:t xml:space="preserve"> обучающихся в соответствии с требованиями федерального государственного стандарта (1-4 классы);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 (5-9 классы);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 (10-11 классы).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 xml:space="preserve">Реализуемые основные общеобразовательные программы: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lastRenderedPageBreak/>
        <w:t xml:space="preserve">- начальное общее образование (нормативный срок освоения 4 года). Начальное общее образование является базой для получения основного общего образования;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основное общее образование (нормативный срок освоения 5 лет). Основное общее образование является базой для получения среднего общего образования, начального и среднего профессионального образования;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среднее общее образование (нормативный срок освоения 2 года). Среднее общее образование является основой для получения среднего профессионального и высшего профессионального образования.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>3. Режим функционирования образовательного учреждения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 xml:space="preserve"> 2.4.2.2821-10, Уставом образовательного учреждения.</w:t>
      </w:r>
    </w:p>
    <w:p w:rsidR="006F1C82" w:rsidRPr="006F1C82" w:rsidRDefault="006F1C82" w:rsidP="006F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Занятия в МБОУ Школа №122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>. Самара начинаются в 8.00 для 1 смены и в 13.35 для второй смены.</w:t>
      </w:r>
    </w:p>
    <w:p w:rsidR="006F1C82" w:rsidRDefault="006F1C82" w:rsidP="006F1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</w:t>
      </w:r>
    </w:p>
    <w:p w:rsidR="00EA71FB" w:rsidRDefault="00EA71FB" w:rsidP="006F1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FB" w:rsidRPr="00831E98" w:rsidRDefault="00EA71FB" w:rsidP="00EA71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A71FB" w:rsidRPr="00831E98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831E98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831E98" w:rsidRDefault="00EA71FB" w:rsidP="007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831E98" w:rsidRDefault="00EA71FB" w:rsidP="007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EA71FB" w:rsidRPr="00FA2941" w:rsidRDefault="00EA71FB" w:rsidP="00EA7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FB" w:rsidRPr="00FA2941" w:rsidRDefault="00EA71FB" w:rsidP="00EA7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41">
        <w:rPr>
          <w:rFonts w:ascii="Times New Roman" w:hAnsi="Times New Roman" w:cs="Times New Roman"/>
          <w:sz w:val="28"/>
          <w:szCs w:val="28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A71FB" w:rsidRPr="00FA2941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1">
              <w:rPr>
                <w:rFonts w:ascii="Times New Roman" w:hAnsi="Times New Roman" w:cs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FA2941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1FB" w:rsidRDefault="00EA71FB" w:rsidP="00EA7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FB" w:rsidRPr="006F1C82" w:rsidRDefault="00EA71FB" w:rsidP="006F1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82" w:rsidRPr="006F1C82" w:rsidRDefault="006F1C82" w:rsidP="006F1C82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</w:p>
    <w:p w:rsidR="006F1C82" w:rsidRPr="006F1C82" w:rsidRDefault="006F1C82" w:rsidP="006F1C82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6F1C82">
        <w:rPr>
          <w:szCs w:val="24"/>
        </w:rPr>
        <w:t>Продолжительность учебного года в 1-х классах составляет 33 недели, во 2-11-х классах - не менее 34 недель без учета государственной (итоговой) аттестации. Учебный год делится на три триместра.</w:t>
      </w:r>
    </w:p>
    <w:p w:rsidR="006F1C82" w:rsidRPr="006F1C82" w:rsidRDefault="006F1C82" w:rsidP="006F1C82">
      <w:pPr>
        <w:pStyle w:val="a5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- не менее 30 календарных дней, летом - не менее 8 недель. Для обучающихся первых классов в течение учебного года устанавливаются дополнительные недельные каникулы в феврале. </w:t>
      </w:r>
    </w:p>
    <w:p w:rsidR="006F1C82" w:rsidRPr="006F1C82" w:rsidRDefault="006F1C82" w:rsidP="006F1C82">
      <w:pPr>
        <w:pStyle w:val="a5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1C82" w:rsidRPr="006F1C82" w:rsidRDefault="006F1C82" w:rsidP="006F1C82">
      <w:pPr>
        <w:pStyle w:val="a5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22E5" w:rsidRPr="006A14C9" w:rsidRDefault="004322E5" w:rsidP="004322E5">
      <w:pPr>
        <w:pStyle w:val="a5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 xml:space="preserve">Учебно- календарный график МБОУ СОШ № 122 </w:t>
      </w:r>
      <w:proofErr w:type="spellStart"/>
      <w:r w:rsidRPr="006A14C9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6A14C9">
        <w:rPr>
          <w:rFonts w:ascii="Times New Roman" w:hAnsi="Times New Roman"/>
          <w:b/>
          <w:sz w:val="24"/>
          <w:szCs w:val="24"/>
        </w:rPr>
        <w:t>. Самара</w:t>
      </w:r>
    </w:p>
    <w:p w:rsidR="004322E5" w:rsidRPr="006A14C9" w:rsidRDefault="004322E5" w:rsidP="004322E5">
      <w:pPr>
        <w:pStyle w:val="a5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6A14C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6A14C9">
        <w:rPr>
          <w:rFonts w:ascii="Times New Roman" w:hAnsi="Times New Roman"/>
          <w:b/>
          <w:sz w:val="24"/>
          <w:szCs w:val="24"/>
        </w:rPr>
        <w:t>учебный год</w:t>
      </w:r>
    </w:p>
    <w:p w:rsidR="004322E5" w:rsidRPr="00AB14BF" w:rsidRDefault="004322E5" w:rsidP="004322E5">
      <w:pPr>
        <w:pStyle w:val="a5"/>
        <w:spacing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58"/>
        <w:gridCol w:w="2258"/>
        <w:gridCol w:w="2258"/>
      </w:tblGrid>
      <w:tr w:rsidR="004322E5" w:rsidRPr="00AB14BF" w:rsidTr="00D64F66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Учебный период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4322E5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1-11</w:t>
            </w:r>
            <w:r w:rsidRPr="00DB2A55">
              <w:rPr>
                <w:rFonts w:ascii="Times New Roman" w:hAnsi="Times New Roman"/>
                <w:szCs w:val="24"/>
              </w:rPr>
              <w:t xml:space="preserve"> классов</w:t>
            </w:r>
          </w:p>
        </w:tc>
      </w:tr>
      <w:tr w:rsidR="004322E5" w:rsidRPr="00AB14BF" w:rsidTr="00D64F66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B2A55">
              <w:rPr>
                <w:rFonts w:ascii="Times New Roman" w:hAnsi="Times New Roman"/>
                <w:szCs w:val="24"/>
              </w:rPr>
              <w:t>I  триместр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II триместр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III триместр</w:t>
            </w:r>
          </w:p>
        </w:tc>
      </w:tr>
      <w:tr w:rsidR="004322E5" w:rsidRPr="00AB14BF" w:rsidTr="00D64F66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01.09 – 30.11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01.12 –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DB2A55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01.03 -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DB2A55">
              <w:rPr>
                <w:rFonts w:ascii="Times New Roman" w:hAnsi="Times New Roman"/>
                <w:szCs w:val="24"/>
              </w:rPr>
              <w:t>.05</w:t>
            </w:r>
          </w:p>
        </w:tc>
      </w:tr>
      <w:tr w:rsidR="004322E5" w:rsidRPr="00AB14BF" w:rsidTr="00D64F6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5" w:rsidRPr="00DB2A55" w:rsidRDefault="004322E5" w:rsidP="004322E5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Каникулы для</w:t>
            </w:r>
            <w:r>
              <w:rPr>
                <w:rFonts w:ascii="Times New Roman" w:hAnsi="Times New Roman"/>
                <w:szCs w:val="24"/>
              </w:rPr>
              <w:t xml:space="preserve"> 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1-11</w:t>
            </w:r>
            <w:r w:rsidRPr="00DB2A55">
              <w:rPr>
                <w:rFonts w:ascii="Times New Roman" w:hAnsi="Times New Roman"/>
                <w:szCs w:val="24"/>
              </w:rPr>
              <w:t>классов</w:t>
            </w:r>
          </w:p>
        </w:tc>
      </w:tr>
      <w:tr w:rsidR="004322E5" w:rsidRPr="00AB14BF" w:rsidTr="00D64F66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осенние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29 октября-5 </w:t>
            </w:r>
            <w:r w:rsidRPr="00DB2A55">
              <w:rPr>
                <w:rFonts w:ascii="Times New Roman" w:hAnsi="Times New Roman"/>
                <w:szCs w:val="24"/>
              </w:rPr>
              <w:t>ноября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4322E5" w:rsidRPr="00AB14BF" w:rsidTr="00D64F66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зимние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Pr="00DB2A55">
              <w:rPr>
                <w:rFonts w:ascii="Times New Roman" w:hAnsi="Times New Roman"/>
                <w:szCs w:val="24"/>
              </w:rPr>
              <w:t xml:space="preserve"> декабря-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B2A55">
              <w:rPr>
                <w:rFonts w:ascii="Times New Roman" w:hAnsi="Times New Roman"/>
                <w:szCs w:val="24"/>
              </w:rPr>
              <w:t xml:space="preserve"> января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4322E5" w:rsidRPr="00AB14BF" w:rsidTr="00D64F66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5" w:rsidRPr="006F1C82" w:rsidRDefault="004322E5" w:rsidP="004322E5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82">
              <w:rPr>
                <w:rFonts w:ascii="Times New Roman" w:hAnsi="Times New Roman"/>
                <w:sz w:val="24"/>
                <w:szCs w:val="24"/>
              </w:rPr>
              <w:t>Дополнительные для учащихся 1-х классов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5" w:rsidRPr="006F1C82" w:rsidRDefault="004322E5" w:rsidP="004322E5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1C82">
              <w:rPr>
                <w:rFonts w:ascii="Times New Roman" w:hAnsi="Times New Roman"/>
                <w:sz w:val="24"/>
                <w:szCs w:val="24"/>
              </w:rPr>
              <w:t xml:space="preserve"> февраля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1C8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5" w:rsidRPr="006F1C82" w:rsidRDefault="004322E5" w:rsidP="004322E5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1C82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4322E5" w:rsidRPr="00AB14BF" w:rsidTr="00D64F66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Весенние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DB2A55">
              <w:rPr>
                <w:rFonts w:ascii="Times New Roman" w:hAnsi="Times New Roman"/>
                <w:szCs w:val="24"/>
              </w:rPr>
              <w:t xml:space="preserve"> марта –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апреля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4322E5" w:rsidRPr="00AB14BF" w:rsidTr="00D64F66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DB2A55">
              <w:rPr>
                <w:rFonts w:ascii="Times New Roman" w:hAnsi="Times New Roman"/>
                <w:szCs w:val="24"/>
              </w:rPr>
              <w:t>етние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4322E5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1</w:t>
            </w:r>
            <w:proofErr w:type="gramEnd"/>
            <w:r>
              <w:rPr>
                <w:rFonts w:ascii="Times New Roman" w:hAnsi="Times New Roman"/>
                <w:szCs w:val="24"/>
              </w:rPr>
              <w:t>-4 и 5-10 классов</w:t>
            </w:r>
            <w:r w:rsidRPr="00DB2A55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28</w:t>
            </w:r>
            <w:r w:rsidRPr="00DB2A55">
              <w:rPr>
                <w:rFonts w:ascii="Times New Roman" w:hAnsi="Times New Roman"/>
                <w:szCs w:val="24"/>
              </w:rPr>
              <w:t>.05 – 31.08</w:t>
            </w:r>
          </w:p>
        </w:tc>
      </w:tr>
      <w:tr w:rsidR="004322E5" w:rsidRPr="00AB14BF" w:rsidTr="00D64F66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5" w:rsidRDefault="004322E5" w:rsidP="00D64F66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E5" w:rsidRPr="00DB2A55" w:rsidRDefault="004322E5" w:rsidP="00D64F66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9 классов</w:t>
            </w:r>
            <w:r w:rsidRPr="00DB2A55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25</w:t>
            </w:r>
            <w:r w:rsidRPr="00DB2A55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DB2A55">
              <w:rPr>
                <w:rFonts w:ascii="Times New Roman" w:hAnsi="Times New Roman"/>
                <w:szCs w:val="24"/>
              </w:rPr>
              <w:t xml:space="preserve"> – 31.08</w:t>
            </w:r>
          </w:p>
        </w:tc>
      </w:tr>
      <w:tr w:rsidR="004322E5" w:rsidRPr="00AB14BF" w:rsidTr="00D64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E5" w:rsidRPr="0053391B" w:rsidRDefault="004322E5" w:rsidP="00D64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E5" w:rsidRPr="00DB2A55" w:rsidRDefault="004322E5" w:rsidP="00D64F66">
            <w:pPr>
              <w:pStyle w:val="a5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322E5" w:rsidRDefault="004322E5" w:rsidP="00432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C82" w:rsidRPr="006F1C82" w:rsidRDefault="006F1C82" w:rsidP="006F1C82">
      <w:pPr>
        <w:pStyle w:val="Default"/>
        <w:spacing w:line="360" w:lineRule="auto"/>
        <w:jc w:val="both"/>
        <w:rPr>
          <w:b/>
          <w:bCs/>
        </w:rPr>
      </w:pPr>
      <w:r w:rsidRPr="006F1C82">
        <w:t>Школа работает по графику шестидневной рабочей недели с одним выходным днем в две смены</w:t>
      </w:r>
      <w:r w:rsidRPr="006F1C82">
        <w:rPr>
          <w:b/>
          <w:bCs/>
        </w:rPr>
        <w:t xml:space="preserve"> .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</w:rPr>
        <w:t xml:space="preserve">4. Учебный план индивидуального образования (1-11 классы) 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 учебном плане отражены подходы к реализации целей образовательной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 xml:space="preserve">программы:   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                    1. Реализует общеобразовательные программы индивидуального обучения, </w:t>
      </w:r>
      <w:r w:rsidRPr="006F1C82">
        <w:rPr>
          <w:rFonts w:ascii="Times New Roman" w:hAnsi="Times New Roman" w:cs="Times New Roman"/>
          <w:sz w:val="24"/>
          <w:szCs w:val="24"/>
        </w:rPr>
        <w:lastRenderedPageBreak/>
        <w:t>разрабатываемые на базе основных общеобразовательных программ с учетом характера течения заболевания, особенностей психофизического развития и возможностей обучающихся, сложности структуры их дефекта, особенностей эмоционально – волевой сферы.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2. Работа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организована  в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соответствии  с психофизическими  особенностями здоровья ребенка, в режиме пятидневной недели, с продолжительностью уроков по 45 минут. Для обучающихся 1 класса и для некоторых групп обучающихся по медицинским рекомендациям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устанавливаются  35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– минутные уроки. Обучающиеся учатся по индивидуальному учебному плану и индивидуальному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расписанию  в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школе утвержденному директором школы, на дому или комбинированно.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3. Создание условий для адаптации и социализации обучающихся, формирования у них коммуникативных навыков.                                                                                                                              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4. Введение индивидуальных и групповые коррекционных занятий по предметам учебного плана с 1 по 11 класс по мере необходимости по согласованию с родителями, с целью восполнения пробелов предшествующего обучения, а также ликвидацией отставаний в программном материале, связанных с длительными пропусками учащихся по болезни, подготовки к восприятию трудных тем учебной программы, коррекции особенностей памяти, внимания, мыслительной деятельности.</w:t>
      </w:r>
    </w:p>
    <w:p w:rsidR="006F1C82" w:rsidRPr="006F1C82" w:rsidRDefault="006F1C82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 структуре учебного плана школы выделяется: </w:t>
      </w:r>
    </w:p>
    <w:p w:rsidR="006F1C82" w:rsidRPr="006F1C82" w:rsidRDefault="006F1C82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-инвариантная часть, обеспечивающая обязательный уровень учебных знаний, умений, навыков, формирование личностных качеств, социализацию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обучающихся;</w:t>
      </w:r>
      <w:r w:rsidRPr="006F1C8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вариативная часть, обеспечивающая соответствующий уровень трудовых умений и навыков, приобретение к общекультурным и национальным ценностям, формирование личностных качеств индивидуальный характер развития обучающихся с учетом тяжести отклонений в развитии их познавательной деятельности и речи. </w:t>
      </w:r>
    </w:p>
    <w:p w:rsidR="006F1C82" w:rsidRPr="006F1C82" w:rsidRDefault="006F1C82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Учебный план составлен индивидуально, в соответствии с психофизическими возможностями обучающихся.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Максимальная нагрузка обучающихся с ограниченными возможностями здоровья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в учебном плане соответствует допустимым нормам СанПиН.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Продолжительность обучения: в начальной школе 4 года, в основной школе 5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лет,  в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старшей школе 2 года.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C82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учебного плана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Количество  часов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по  классам, распределено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839"/>
        <w:gridCol w:w="1717"/>
        <w:gridCol w:w="1728"/>
        <w:gridCol w:w="1573"/>
      </w:tblGrid>
      <w:tr w:rsidR="006F1C82" w:rsidRPr="006F1C82" w:rsidTr="00EB2E93">
        <w:tc>
          <w:tcPr>
            <w:tcW w:w="2660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F1C82" w:rsidRPr="006F1C82" w:rsidTr="00EB2E93">
        <w:tc>
          <w:tcPr>
            <w:tcW w:w="2660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8 -10класс</w:t>
            </w:r>
          </w:p>
        </w:tc>
        <w:tc>
          <w:tcPr>
            <w:tcW w:w="1701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F1C82" w:rsidRPr="006F1C82" w:rsidTr="00EB2E93">
        <w:tc>
          <w:tcPr>
            <w:tcW w:w="2660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984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    В соответствии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с  учебным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планом школы, индивидуальными особенностями, психофизическими возможностями обучающихся при распределении часов на предметы были сделаны следующие изменения: в связи с необходимостью получения образования по иностранному языку, с целью реализации образовательного стандарта, учебного плана школы во 2 классе 1 час был выделен на изучение английского  языка (на 1 час было уменьшено количество часов на изучение предмета «чтение»).</w:t>
      </w:r>
    </w:p>
    <w:p w:rsidR="006F1C82" w:rsidRPr="006F1C82" w:rsidRDefault="006F1C82" w:rsidP="006F1C82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 xml:space="preserve">Базисный учебный план начального общего образования </w:t>
      </w:r>
      <w:r w:rsidRPr="006F1C82">
        <w:rPr>
          <w:rFonts w:ascii="Times New Roman" w:hAnsi="Times New Roman" w:cs="Times New Roman"/>
          <w:sz w:val="24"/>
          <w:szCs w:val="24"/>
        </w:rPr>
        <w:t>составлен с учетом решения двух основных задач:</w:t>
      </w:r>
    </w:p>
    <w:p w:rsidR="006F1C82" w:rsidRPr="006F1C82" w:rsidRDefault="006F1C82" w:rsidP="006F1C82">
      <w:pPr>
        <w:tabs>
          <w:tab w:val="num" w:pos="90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1. Сформировать основы функциональной грамотности и основные умения, и навыки учения и общения.</w:t>
      </w:r>
    </w:p>
    <w:p w:rsidR="006F1C82" w:rsidRPr="006F1C82" w:rsidRDefault="006F1C82" w:rsidP="006F1C82">
      <w:pPr>
        <w:tabs>
          <w:tab w:val="num" w:pos="90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2. Как можно полнее корректировать отставание в развитии обучающихся, ликвидируя,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др. .</w:t>
      </w:r>
      <w:proofErr w:type="gramEnd"/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направлена на усиление общеобразовательной подготовки, увеличены часы на изучения следующих предметов: по русскому языку на 3 часа, математике на 2-3 часа, литературе на 1 часа, окружающему миру на 1 час, иностранному языку 1 час (со 2 класса). </w:t>
      </w:r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Учебный план включает образовательные области, содержание которых приспособлено к возможностям умственно отсталых обучающихся и ослабленным здоровьем специфические коррекционные предметы, а также индивидуальные и групповые коррекционные занятия.</w:t>
      </w:r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Из традиционных обязательных областей изучаются: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математика;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русский язык и литература;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общественные дисциплины;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естественные науки;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обязательные коррекционные занятия.</w:t>
      </w:r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обращается на развитие речи как средства общения и как способа коррекции мыслительной деятельности. 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Математика обеспечивает формирование доступных учащимся математических знаний и умений, их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практического  применения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Естественные науки обеспечивают развитие любознательности и повышение интереса к окружающему миру.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Общественные дисциплины направлены на развитие способностей рассматривать события и явления прошлого и настоящего.</w:t>
      </w:r>
    </w:p>
    <w:p w:rsidR="006F1C82" w:rsidRPr="006F1C82" w:rsidRDefault="006F1C82" w:rsidP="006F1C8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 xml:space="preserve"> С целью соблюдения преемственности начальной и основной школы выделены часы на предмет «Иностранный язык» - 1час.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Все обучение с детьми имеет коррекционно-развивающий характер.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 xml:space="preserve">Базисный учебный план основного общего образования </w:t>
      </w:r>
      <w:r w:rsidRPr="006F1C82">
        <w:rPr>
          <w:rFonts w:ascii="Times New Roman" w:hAnsi="Times New Roman" w:cs="Times New Roman"/>
          <w:sz w:val="24"/>
          <w:szCs w:val="24"/>
        </w:rPr>
        <w:t>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 Кроме того, предусматривается трудовая подготовка, выбираемым учреждением в соответствии с региональными и местными условиями, а также коррекция недостатков в развитии и индивидуальная коррекционная работа, направленная на преодоление трудностей в овладении и отдельными предметами.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направлена на усиление общеобразовательной подготовки и подготовки к профессиональной трудовой деятельности. Увеличены часы на изучения следующих предметов: математика на 2-3 часа, русский язык на 2-3 часа в 5- 9 классах по 1-2 часа на литературу и 1 час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на  историю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>, для формирования знаний и полноценных представлений об окружающем мире, родном крае введен предмет – география 1 час.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 качестве занятий по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 xml:space="preserve"> подготовке предпочтительно используются курсы, способствующие социализации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обучающихся .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Курсы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учащиеся выбирают индивидуально и могут посещать их вместе с классом. В целях преодоление некоторых специфических трудностей общения, характерных для некоторых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обучающихся,  с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согласия родителей обучающиеся могут часть занятий посещать с классом.  а часть предметов может быть вынесена на самостоятельное изучение (обучение в семье) с последующей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аттестацией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а в конце учебного года.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b/>
          <w:bCs/>
          <w:i/>
          <w:iCs/>
          <w:sz w:val="24"/>
          <w:szCs w:val="24"/>
        </w:rPr>
        <w:t>Недельный учебный план индивидуального обучения для 1-4 классов.</w:t>
      </w:r>
    </w:p>
    <w:tbl>
      <w:tblPr>
        <w:tblpPr w:leftFromText="180" w:rightFromText="180" w:vertAnchor="text" w:horzAnchor="margin" w:tblpXSpec="center" w:tblpY="122"/>
        <w:tblW w:w="88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0"/>
        <w:gridCol w:w="981"/>
        <w:gridCol w:w="981"/>
        <w:gridCol w:w="866"/>
        <w:gridCol w:w="823"/>
      </w:tblGrid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компонент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F1C82" w:rsidRPr="006F1C82" w:rsidTr="00EB2E93">
        <w:trPr>
          <w:cantSplit/>
          <w:trHeight w:val="538"/>
        </w:trPr>
        <w:tc>
          <w:tcPr>
            <w:tcW w:w="5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минимальная нагрузка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bCs/>
          <w:i/>
          <w:iCs/>
          <w:sz w:val="24"/>
          <w:szCs w:val="24"/>
        </w:rPr>
        <w:t>Недельный учебный план индивидуального обучения для 5-11 классов.</w:t>
      </w:r>
    </w:p>
    <w:tbl>
      <w:tblPr>
        <w:tblW w:w="999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1"/>
        <w:gridCol w:w="827"/>
        <w:gridCol w:w="828"/>
        <w:gridCol w:w="690"/>
        <w:gridCol w:w="827"/>
        <w:gridCol w:w="759"/>
        <w:gridCol w:w="896"/>
        <w:gridCol w:w="900"/>
      </w:tblGrid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 часов в год 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C82" w:rsidRPr="006F1C82" w:rsidTr="00EB2E93">
        <w:trPr>
          <w:cantSplit/>
          <w:trHeight w:val="464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F1C82" w:rsidRPr="006F1C82" w:rsidTr="00EB2E93">
        <w:trPr>
          <w:cantSplit/>
          <w:trHeight w:val="440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92"/>
        </w:trPr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Обязательная минимальная нагрузка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</w:p>
        </w:tc>
      </w:tr>
    </w:tbl>
    <w:p w:rsidR="006F1C82" w:rsidRPr="006F1C82" w:rsidRDefault="006F1C82" w:rsidP="006F1C82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 xml:space="preserve">5. Выбор учебников и учебных пособий, используемых при реализации учебного плана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6F1C82">
        <w:t>Минобрнауки</w:t>
      </w:r>
      <w:proofErr w:type="spellEnd"/>
      <w:r w:rsidRPr="006F1C82">
        <w:t xml:space="preserve"> </w:t>
      </w:r>
      <w:hyperlink r:id="rId7" w:tooltip="Приказ Минобрнауки России от 26 января 2016 года № 38 " w:history="1">
        <w:r w:rsidRPr="006F1C82">
          <w:rPr>
            <w:rStyle w:val="a8"/>
            <w:color w:val="auto"/>
            <w:bdr w:val="none" w:sz="0" w:space="0" w:color="auto" w:frame="1"/>
            <w:shd w:val="clear" w:color="auto" w:fill="FFFFFF"/>
          </w:rPr>
          <w:t xml:space="preserve"> 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Федерации» от 31 марта 2014 г. № 253»</w:t>
        </w:r>
        <w:r w:rsidRPr="006F1C82">
          <w:rPr>
            <w:rStyle w:val="apple-converted-space"/>
            <w:color w:val="319ED6"/>
            <w:bdr w:val="none" w:sz="0" w:space="0" w:color="auto" w:frame="1"/>
            <w:shd w:val="clear" w:color="auto" w:fill="FFFFFF"/>
          </w:rPr>
          <w:t> </w:t>
        </w:r>
      </w:hyperlink>
      <w:r w:rsidRPr="006F1C82">
        <w:rPr>
          <w:rStyle w:val="apple-converted-space"/>
          <w:color w:val="auto"/>
          <w:bdr w:val="none" w:sz="0" w:space="0" w:color="auto" w:frame="1"/>
          <w:shd w:val="clear" w:color="auto" w:fill="FFFFFF"/>
        </w:rPr>
        <w:t>)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 xml:space="preserve">6.Формы промежуточной аттестации обучающихся. </w:t>
      </w:r>
    </w:p>
    <w:p w:rsidR="006F1C82" w:rsidRPr="006F1C82" w:rsidRDefault="006F1C82" w:rsidP="006F1C82">
      <w:pPr>
        <w:pStyle w:val="2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b w:val="0"/>
          <w:i w:val="0"/>
          <w:sz w:val="24"/>
          <w:szCs w:val="24"/>
        </w:rPr>
        <w:t xml:space="preserve">Формы промежуточной аттестации обучающихся разработаны в соответствии с действующим в школе положением «Положение о формах, периодичности, порядке текущего контроля успеваемости и промежуточной аттестации обучающихся муниципального бюджетного образовательного учреждения </w:t>
      </w:r>
      <w:proofErr w:type="gramStart"/>
      <w:r w:rsidRPr="006F1C82">
        <w:rPr>
          <w:rFonts w:ascii="Times New Roman" w:hAnsi="Times New Roman"/>
          <w:b w:val="0"/>
          <w:i w:val="0"/>
          <w:sz w:val="24"/>
          <w:szCs w:val="24"/>
        </w:rPr>
        <w:t>« Школы</w:t>
      </w:r>
      <w:proofErr w:type="gramEnd"/>
      <w:r w:rsidRPr="006F1C82">
        <w:rPr>
          <w:rFonts w:ascii="Times New Roman" w:hAnsi="Times New Roman"/>
          <w:b w:val="0"/>
          <w:i w:val="0"/>
          <w:sz w:val="24"/>
          <w:szCs w:val="24"/>
        </w:rPr>
        <w:t xml:space="preserve"> №122 имени Дороднова В.Г.» городского округа Самара</w:t>
      </w:r>
      <w:r w:rsidRPr="006F1C82">
        <w:rPr>
          <w:rFonts w:ascii="Times New Roman" w:hAnsi="Times New Roman"/>
          <w:sz w:val="24"/>
          <w:szCs w:val="24"/>
        </w:rPr>
        <w:t>.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Промежуточная аттестация обучающихся проводится в форме </w:t>
      </w:r>
      <w:proofErr w:type="gramStart"/>
      <w:r w:rsidRPr="006F1C82">
        <w:t>триместрового  оценивания</w:t>
      </w:r>
      <w:proofErr w:type="gramEnd"/>
      <w:r w:rsidRPr="006F1C82">
        <w:t xml:space="preserve">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Сроки проведения промежуточной аттестации устанавливаются в соответствии с утвержденным годовым календарным учебным графиком. </w:t>
      </w:r>
    </w:p>
    <w:p w:rsidR="006F1C82" w:rsidRPr="006F1C82" w:rsidRDefault="006F1C82" w:rsidP="006F1C82">
      <w:pPr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Отметка обучающегося по промежуточной аттестации триместр определяется как среднее арифметическое текущих отметок, полученных за учебный триместр, и выставляется в журнал целым числом в соответствии с правилом математического округления. Отметка обучающегося по промежуточной аттестации за год выставляется как среднее арифметическое триместровых отметок в соответствии с правилами математического округления.</w:t>
      </w:r>
    </w:p>
    <w:sectPr w:rsidR="006F1C82" w:rsidRPr="006F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721"/>
    <w:multiLevelType w:val="hybridMultilevel"/>
    <w:tmpl w:val="6F707A7E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2"/>
    <w:rsid w:val="004322E5"/>
    <w:rsid w:val="004A3D7C"/>
    <w:rsid w:val="00615989"/>
    <w:rsid w:val="006F1C82"/>
    <w:rsid w:val="006F3124"/>
    <w:rsid w:val="00E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4B47-19F1-4577-83CF-2D5C894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1C82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C8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6F1C82"/>
    <w:pPr>
      <w:spacing w:after="60" w:line="276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4">
    <w:name w:val="Подзаголовок Знак"/>
    <w:basedOn w:val="a0"/>
    <w:link w:val="a3"/>
    <w:rsid w:val="006F1C82"/>
    <w:rPr>
      <w:rFonts w:asciiTheme="majorHAnsi" w:eastAsiaTheme="majorEastAsia" w:hAnsiTheme="majorHAnsi" w:cs="Times New Roman"/>
    </w:rPr>
  </w:style>
  <w:style w:type="paragraph" w:styleId="a5">
    <w:name w:val="No Spacing"/>
    <w:basedOn w:val="a"/>
    <w:uiPriority w:val="1"/>
    <w:qFormat/>
    <w:rsid w:val="006F1C82"/>
    <w:pPr>
      <w:spacing w:after="200" w:line="276" w:lineRule="auto"/>
    </w:pPr>
    <w:rPr>
      <w:rFonts w:ascii="Calibri" w:eastAsia="Calibri" w:hAnsi="Calibri" w:cs="Times New Roman"/>
      <w:szCs w:val="32"/>
    </w:rPr>
  </w:style>
  <w:style w:type="paragraph" w:customStyle="1" w:styleId="Iauiue">
    <w:name w:val="Iau?iue"/>
    <w:rsid w:val="006F1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F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1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6F1C82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F1C8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F1C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C82"/>
  </w:style>
  <w:style w:type="paragraph" w:styleId="a9">
    <w:name w:val="Balloon Text"/>
    <w:basedOn w:val="a"/>
    <w:link w:val="aa"/>
    <w:uiPriority w:val="99"/>
    <w:semiHidden/>
    <w:unhideWhenUsed/>
    <w:rsid w:val="0043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7789/%D1%84%D0%B0%D0%B9%D0%BB/6911/%D0%9F%D1%80%D0%B8%D0%BA%D0%B0%D0%B7%20%E2%84%96%2038%20%D0%BE%D1%82%2026.01.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7789/%D1%84%D0%B0%D0%B9%D0%BB/6911/%D0%9F%D1%80%D0%B8%D0%BA%D0%B0%D0%B7%20%E2%84%96%2038%20%D0%BE%D1%82%2026.01.201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2017-09-20T10:33:00Z</cp:lastPrinted>
  <dcterms:created xsi:type="dcterms:W3CDTF">2017-09-20T11:53:00Z</dcterms:created>
  <dcterms:modified xsi:type="dcterms:W3CDTF">2017-09-20T11:53:00Z</dcterms:modified>
</cp:coreProperties>
</file>