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B9D" w:rsidRDefault="001B4B2D" w:rsidP="006F3E80">
      <w:pPr>
        <w:pStyle w:val="1"/>
        <w:spacing w:before="0" w:beforeAutospacing="0" w:after="375" w:afterAutospacing="0"/>
        <w:rPr>
          <w:rFonts w:ascii="Tahoma" w:hAnsi="Tahoma" w:cs="Tahoma"/>
          <w:b w:val="0"/>
          <w:bCs w:val="0"/>
          <w:color w:val="222222"/>
          <w:sz w:val="38"/>
          <w:szCs w:val="38"/>
        </w:rPr>
      </w:pPr>
      <w:r>
        <w:rPr>
          <w:noProof/>
        </w:rPr>
        <w:drawing>
          <wp:inline distT="0" distB="0" distL="0" distR="0">
            <wp:extent cx="5940425" cy="4425417"/>
            <wp:effectExtent l="0" t="0" r="3175" b="0"/>
            <wp:docPr id="3" name="Рисунок 3" descr="Итоговое собеседование по русскому языку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тоговое собеседование по русскому языку 20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25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15000" cy="3952875"/>
            <wp:effectExtent l="0" t="0" r="0" b="9525"/>
            <wp:docPr id="4" name="Рисунок 4" descr="Итоговое собеседование (9 клас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тоговое собеседование (9 класс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745" w:rsidRDefault="00EC6745" w:rsidP="006F3E80">
      <w:pPr>
        <w:pStyle w:val="1"/>
        <w:spacing w:before="0" w:beforeAutospacing="0" w:after="375" w:afterAutospacing="0"/>
        <w:rPr>
          <w:rFonts w:ascii="Tahoma" w:hAnsi="Tahoma" w:cs="Tahoma"/>
          <w:b w:val="0"/>
          <w:bCs w:val="0"/>
          <w:color w:val="222222"/>
          <w:sz w:val="38"/>
          <w:szCs w:val="38"/>
        </w:rPr>
      </w:pPr>
    </w:p>
    <w:p w:rsidR="006F3E80" w:rsidRPr="006F3E80" w:rsidRDefault="006F3E80" w:rsidP="006F3E80">
      <w:pPr>
        <w:pStyle w:val="1"/>
        <w:spacing w:before="0" w:beforeAutospacing="0" w:after="375" w:afterAutospacing="0"/>
        <w:rPr>
          <w:rFonts w:ascii="Tahoma" w:hAnsi="Tahoma" w:cs="Tahoma"/>
          <w:b w:val="0"/>
          <w:bCs w:val="0"/>
          <w:color w:val="222222"/>
          <w:sz w:val="38"/>
          <w:szCs w:val="38"/>
        </w:rPr>
      </w:pPr>
      <w:r w:rsidRPr="006F3E80">
        <w:rPr>
          <w:rFonts w:ascii="Tahoma" w:hAnsi="Tahoma" w:cs="Tahoma"/>
          <w:b w:val="0"/>
          <w:bCs w:val="0"/>
          <w:color w:val="222222"/>
          <w:sz w:val="38"/>
          <w:szCs w:val="38"/>
        </w:rPr>
        <w:lastRenderedPageBreak/>
        <w:t>Итоговое собеседование</w:t>
      </w:r>
    </w:p>
    <w:p w:rsidR="006F3E80" w:rsidRPr="006F3E80" w:rsidRDefault="006F3E80" w:rsidP="006F3E80">
      <w:pPr>
        <w:spacing w:after="0" w:line="240" w:lineRule="auto"/>
        <w:jc w:val="center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</w:p>
    <w:p w:rsidR="006F3E80" w:rsidRPr="006F3E80" w:rsidRDefault="006F3E80" w:rsidP="006F3E80">
      <w:pPr>
        <w:spacing w:after="225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6F3E80">
        <w:rPr>
          <w:rFonts w:ascii="Arial" w:eastAsia="Times New Roman" w:hAnsi="Arial" w:cs="Arial"/>
          <w:color w:val="727272"/>
          <w:sz w:val="21"/>
          <w:szCs w:val="21"/>
          <w:lang w:eastAsia="ru-RU"/>
        </w:rPr>
        <w:t xml:space="preserve">Итоговое собеседование по русскому языку проводится в соответствии с Федеральным законом «Об образовании в Российской Федерации» от 29.12.2012 г. № 273-ФЗ и Порядком проведения государственной итоговой аттестации по образовательным программам основного общего образования, утверждённым приказом </w:t>
      </w:r>
      <w:proofErr w:type="spellStart"/>
      <w:r w:rsidRPr="006F3E80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Минпросвещения</w:t>
      </w:r>
      <w:proofErr w:type="spellEnd"/>
      <w:r w:rsidRPr="006F3E80">
        <w:rPr>
          <w:rFonts w:ascii="Arial" w:eastAsia="Times New Roman" w:hAnsi="Arial" w:cs="Arial"/>
          <w:color w:val="727272"/>
          <w:sz w:val="21"/>
          <w:szCs w:val="21"/>
          <w:lang w:eastAsia="ru-RU"/>
        </w:rPr>
        <w:t xml:space="preserve"> России и </w:t>
      </w:r>
      <w:proofErr w:type="spellStart"/>
      <w:r w:rsidRPr="006F3E80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Рособрнадзора</w:t>
      </w:r>
      <w:proofErr w:type="spellEnd"/>
      <w:r w:rsidRPr="006F3E80">
        <w:rPr>
          <w:rFonts w:ascii="Arial" w:eastAsia="Times New Roman" w:hAnsi="Arial" w:cs="Arial"/>
          <w:color w:val="727272"/>
          <w:sz w:val="21"/>
          <w:szCs w:val="21"/>
          <w:lang w:eastAsia="ru-RU"/>
        </w:rPr>
        <w:t xml:space="preserve"> от 07.11.2018 г. № 189/1513 (зарегистрирован Минюстом России 10.12.2018, регистрационный № 52 953).</w:t>
      </w:r>
    </w:p>
    <w:p w:rsidR="006F3E80" w:rsidRPr="006F3E80" w:rsidRDefault="006F3E80" w:rsidP="006F3E80">
      <w:pPr>
        <w:spacing w:after="225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6F3E80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Согласно </w:t>
      </w:r>
      <w:hyperlink r:id="rId6" w:tgtFrame="_blank" w:history="1">
        <w:r w:rsidRPr="006F3E80">
          <w:rPr>
            <w:rFonts w:ascii="Arial" w:eastAsia="Times New Roman" w:hAnsi="Arial" w:cs="Arial"/>
            <w:color w:val="253B80"/>
            <w:sz w:val="21"/>
            <w:szCs w:val="21"/>
            <w:u w:val="single"/>
            <w:lang w:eastAsia="ru-RU"/>
          </w:rPr>
          <w:t>Порядку проведения государственной итоговой аттестации по образовательным программам основного общего образования</w:t>
        </w:r>
      </w:hyperlink>
      <w:r w:rsidRPr="006F3E80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 к ГИА допускаются обучающиеся, не имеющие академической задолженности, в полном объеме выполнившие учебный план или индивидуальный учебный план (имеющие годовые отметки по всем учебным предметам учебного плана за класс не ниже удовлетворительных), а также имеющие результат </w:t>
      </w:r>
      <w:r w:rsidRPr="006F3E80">
        <w:rPr>
          <w:rFonts w:ascii="Arial" w:eastAsia="Times New Roman" w:hAnsi="Arial" w:cs="Arial"/>
          <w:b/>
          <w:bCs/>
          <w:color w:val="727272"/>
          <w:sz w:val="21"/>
          <w:szCs w:val="21"/>
          <w:lang w:eastAsia="ru-RU"/>
        </w:rPr>
        <w:t>«зачет» за итоговое собеседование по русскому языку.</w:t>
      </w:r>
    </w:p>
    <w:p w:rsidR="006F3E80" w:rsidRPr="006F3E80" w:rsidRDefault="006F3E80" w:rsidP="006F3E80">
      <w:pPr>
        <w:spacing w:after="225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6F3E80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Итоговое собеседование проводится во вторую среду февраля. Дополнительные сроки проведения итогового собеседования — вторая рабочая среда марта и первый рабочий понедельник мая.</w:t>
      </w:r>
    </w:p>
    <w:p w:rsidR="006F3E80" w:rsidRPr="006F3E80" w:rsidRDefault="006F3E80" w:rsidP="006F3E80">
      <w:pPr>
        <w:spacing w:after="225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6F3E80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Итоговое собеседование направлено на проверку коммуникативной компетенции обучающихся IX классов — умения создавать монологические высказывания на разные темы, принимать участие в диалоге, выразительно читать текст вслух, пересказывать текст с привлечением дополнительной информации.</w:t>
      </w:r>
    </w:p>
    <w:p w:rsidR="006F3E80" w:rsidRPr="006F3E80" w:rsidRDefault="006F3E80" w:rsidP="006F3E80">
      <w:pPr>
        <w:spacing w:after="225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6F3E80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На данной странице размещены документы, регламентирующие структуру и содержание контрольных измерительных материалов для проведения итогового собеседования по русскому языку (спецификация, демонстрационный вариант).</w:t>
      </w:r>
    </w:p>
    <w:p w:rsidR="006F3E80" w:rsidRPr="006F3E80" w:rsidRDefault="006F3E80" w:rsidP="006F3E80">
      <w:pPr>
        <w:spacing w:after="0" w:line="240" w:lineRule="auto"/>
        <w:rPr>
          <w:rFonts w:ascii="Arial" w:eastAsia="Times New Roman" w:hAnsi="Arial" w:cs="Arial"/>
          <w:color w:val="707070"/>
          <w:sz w:val="21"/>
          <w:szCs w:val="21"/>
          <w:lang w:eastAsia="ru-RU"/>
        </w:rPr>
      </w:pPr>
      <w:r w:rsidRPr="006F3E80">
        <w:rPr>
          <w:rFonts w:ascii="Arial" w:eastAsia="Times New Roman" w:hAnsi="Arial" w:cs="Arial"/>
          <w:color w:val="707070"/>
          <w:sz w:val="21"/>
          <w:szCs w:val="21"/>
          <w:lang w:eastAsia="ru-RU"/>
        </w:rPr>
        <w:t> </w:t>
      </w:r>
    </w:p>
    <w:p w:rsidR="006F3E80" w:rsidRPr="006F3E80" w:rsidRDefault="006F3E80" w:rsidP="006F3E80">
      <w:pPr>
        <w:spacing w:after="225" w:line="240" w:lineRule="auto"/>
        <w:outlineLvl w:val="4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hyperlink r:id="rId7" w:history="1">
        <w:r w:rsidRPr="006F3E80">
          <w:rPr>
            <w:rFonts w:ascii="Tahoma" w:eastAsia="Times New Roman" w:hAnsi="Tahoma" w:cs="Tahoma"/>
            <w:color w:val="253B80"/>
            <w:sz w:val="23"/>
            <w:szCs w:val="23"/>
            <w:u w:val="single"/>
            <w:lang w:eastAsia="ru-RU"/>
          </w:rPr>
          <w:t>Методические материалы по подготовки и аттестации  экспертов по проверке и оцениванию устных ответов участников ГИА по русскому языку с использованием аудиозаписей</w:t>
        </w:r>
      </w:hyperlink>
    </w:p>
    <w:p w:rsidR="006F3E80" w:rsidRPr="006F3E80" w:rsidRDefault="006F3E80" w:rsidP="006F3E80">
      <w:pPr>
        <w:spacing w:after="225" w:line="240" w:lineRule="auto"/>
        <w:outlineLvl w:val="4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hyperlink r:id="rId8" w:history="1">
        <w:r w:rsidRPr="006F3E80">
          <w:rPr>
            <w:rFonts w:ascii="Tahoma" w:eastAsia="Times New Roman" w:hAnsi="Tahoma" w:cs="Tahoma"/>
            <w:color w:val="253B80"/>
            <w:sz w:val="23"/>
            <w:szCs w:val="23"/>
            <w:u w:val="single"/>
            <w:lang w:eastAsia="ru-RU"/>
          </w:rPr>
          <w:t>Критерии оценивания итогового собеседования 2022 года </w:t>
        </w:r>
      </w:hyperlink>
    </w:p>
    <w:p w:rsidR="006F3E80" w:rsidRPr="006F3E80" w:rsidRDefault="006F3E80" w:rsidP="006F3E80">
      <w:pPr>
        <w:spacing w:after="0" w:line="360" w:lineRule="atLeast"/>
        <w:outlineLvl w:val="4"/>
        <w:rPr>
          <w:rFonts w:ascii="Arial" w:eastAsia="Times New Roman" w:hAnsi="Arial" w:cs="Arial"/>
          <w:color w:val="2C2D2E"/>
          <w:sz w:val="26"/>
          <w:szCs w:val="26"/>
          <w:lang w:eastAsia="ru-RU"/>
        </w:rPr>
      </w:pPr>
      <w:hyperlink r:id="rId9" w:history="1">
        <w:r w:rsidRPr="006F3E80">
          <w:rPr>
            <w:rFonts w:ascii="Arial" w:eastAsia="Times New Roman" w:hAnsi="Arial" w:cs="Arial"/>
            <w:color w:val="253B80"/>
            <w:sz w:val="26"/>
            <w:szCs w:val="26"/>
            <w:u w:val="single"/>
            <w:lang w:eastAsia="ru-RU"/>
          </w:rPr>
          <w:t>Приказ об утверждении Порядка проведения итогового собеседования в Челябинской области в 2022 году</w:t>
        </w:r>
      </w:hyperlink>
    </w:p>
    <w:p w:rsidR="006F3E80" w:rsidRPr="006F3E80" w:rsidRDefault="006F3E80" w:rsidP="006F3E80">
      <w:pPr>
        <w:spacing w:after="225" w:line="240" w:lineRule="auto"/>
        <w:outlineLvl w:val="4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hyperlink r:id="rId10" w:history="1">
        <w:r w:rsidRPr="006F3E80">
          <w:rPr>
            <w:rFonts w:ascii="Tahoma" w:eastAsia="Times New Roman" w:hAnsi="Tahoma" w:cs="Tahoma"/>
            <w:color w:val="253B80"/>
            <w:sz w:val="23"/>
            <w:szCs w:val="23"/>
            <w:u w:val="single"/>
            <w:lang w:eastAsia="ru-RU"/>
          </w:rPr>
          <w:t>Приказ Комитета по делам образования №71-у от 19.01.2022 Об организации и проведении итогового собеседования</w:t>
        </w:r>
      </w:hyperlink>
    </w:p>
    <w:p w:rsidR="006F3E80" w:rsidRPr="006F3E80" w:rsidRDefault="006F3E80" w:rsidP="006F3E80">
      <w:pPr>
        <w:spacing w:after="225" w:line="240" w:lineRule="auto"/>
        <w:outlineLvl w:val="1"/>
        <w:rPr>
          <w:rFonts w:ascii="Tahoma" w:eastAsia="Times New Roman" w:hAnsi="Tahoma" w:cs="Tahoma"/>
          <w:color w:val="222222"/>
          <w:sz w:val="30"/>
          <w:szCs w:val="30"/>
          <w:lang w:eastAsia="ru-RU"/>
        </w:rPr>
      </w:pPr>
      <w:hyperlink r:id="rId11" w:history="1">
        <w:r w:rsidRPr="006F3E80">
          <w:rPr>
            <w:rFonts w:ascii="Tahoma" w:eastAsia="Times New Roman" w:hAnsi="Tahoma" w:cs="Tahoma"/>
            <w:color w:val="253B80"/>
            <w:sz w:val="30"/>
            <w:szCs w:val="30"/>
            <w:u w:val="single"/>
            <w:lang w:eastAsia="ru-RU"/>
          </w:rPr>
          <w:t xml:space="preserve">Приказ </w:t>
        </w:r>
        <w:proofErr w:type="spellStart"/>
        <w:r w:rsidRPr="006F3E80">
          <w:rPr>
            <w:rFonts w:ascii="Tahoma" w:eastAsia="Times New Roman" w:hAnsi="Tahoma" w:cs="Tahoma"/>
            <w:color w:val="253B80"/>
            <w:sz w:val="30"/>
            <w:szCs w:val="30"/>
            <w:u w:val="single"/>
            <w:lang w:eastAsia="ru-RU"/>
          </w:rPr>
          <w:t>МОиН</w:t>
        </w:r>
        <w:proofErr w:type="spellEnd"/>
        <w:r w:rsidRPr="006F3E80">
          <w:rPr>
            <w:rFonts w:ascii="Tahoma" w:eastAsia="Times New Roman" w:hAnsi="Tahoma" w:cs="Tahoma"/>
            <w:color w:val="253B80"/>
            <w:sz w:val="30"/>
            <w:szCs w:val="30"/>
            <w:u w:val="single"/>
            <w:lang w:eastAsia="ru-RU"/>
          </w:rPr>
          <w:t xml:space="preserve"> 01/2483 от 01.11.2022 _Об утверждении сроков, мест и порядка регистрации на итоговое собеседование по русскому языку в 2023 году</w:t>
        </w:r>
      </w:hyperlink>
    </w:p>
    <w:p w:rsidR="006F3E80" w:rsidRPr="006F3E80" w:rsidRDefault="006F3E80" w:rsidP="006F3E80">
      <w:pPr>
        <w:spacing w:after="225" w:line="240" w:lineRule="auto"/>
        <w:outlineLvl w:val="1"/>
        <w:rPr>
          <w:rFonts w:ascii="Tahoma" w:eastAsia="Times New Roman" w:hAnsi="Tahoma" w:cs="Tahoma"/>
          <w:color w:val="222222"/>
          <w:sz w:val="30"/>
          <w:szCs w:val="30"/>
          <w:lang w:eastAsia="ru-RU"/>
        </w:rPr>
      </w:pPr>
      <w:hyperlink r:id="rId12" w:history="1">
        <w:r w:rsidRPr="006F3E80">
          <w:rPr>
            <w:rFonts w:ascii="Tahoma" w:eastAsia="Times New Roman" w:hAnsi="Tahoma" w:cs="Tahoma"/>
            <w:color w:val="253B80"/>
            <w:sz w:val="30"/>
            <w:szCs w:val="30"/>
            <w:u w:val="single"/>
            <w:lang w:eastAsia="ru-RU"/>
          </w:rPr>
          <w:t>Приказ Комитета № 2739-у от 03.11.2022_об утверждении сроков, мест и порядка регистрации на итоговое собеседование в 2023 году</w:t>
        </w:r>
      </w:hyperlink>
    </w:p>
    <w:p w:rsidR="00EC6745" w:rsidRDefault="00EC6745" w:rsidP="006F3E80">
      <w:pPr>
        <w:spacing w:after="225" w:line="240" w:lineRule="auto"/>
        <w:rPr>
          <w:rFonts w:ascii="Arial" w:eastAsia="Times New Roman" w:hAnsi="Arial" w:cs="Arial"/>
          <w:bCs/>
          <w:sz w:val="44"/>
          <w:szCs w:val="44"/>
          <w:lang w:eastAsia="ru-RU"/>
        </w:rPr>
      </w:pPr>
    </w:p>
    <w:p w:rsidR="006F3E80" w:rsidRPr="006F3E80" w:rsidRDefault="006F3E80" w:rsidP="006F3E80">
      <w:pPr>
        <w:spacing w:after="225" w:line="240" w:lineRule="auto"/>
        <w:rPr>
          <w:rFonts w:ascii="Arial" w:eastAsia="Times New Roman" w:hAnsi="Arial" w:cs="Arial"/>
          <w:sz w:val="44"/>
          <w:szCs w:val="44"/>
          <w:lang w:eastAsia="ru-RU"/>
        </w:rPr>
      </w:pPr>
      <w:bookmarkStart w:id="0" w:name="_GoBack"/>
      <w:bookmarkEnd w:id="0"/>
      <w:r w:rsidRPr="00EC6745">
        <w:rPr>
          <w:rFonts w:ascii="Arial" w:eastAsia="Times New Roman" w:hAnsi="Arial" w:cs="Arial"/>
          <w:bCs/>
          <w:sz w:val="44"/>
          <w:szCs w:val="44"/>
          <w:lang w:eastAsia="ru-RU"/>
        </w:rPr>
        <w:lastRenderedPageBreak/>
        <w:t>Общие сведения о проведении итогового собеседования:</w:t>
      </w:r>
    </w:p>
    <w:p w:rsidR="006F3E80" w:rsidRPr="006F3E80" w:rsidRDefault="006F3E80" w:rsidP="006F3E80">
      <w:pPr>
        <w:spacing w:after="225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6F3E80">
        <w:rPr>
          <w:rFonts w:ascii="Arial" w:eastAsia="Times New Roman" w:hAnsi="Arial" w:cs="Arial"/>
          <w:color w:val="727272"/>
          <w:sz w:val="21"/>
          <w:szCs w:val="21"/>
          <w:lang w:eastAsia="ru-RU"/>
        </w:rPr>
        <w:t xml:space="preserve">1. Итоговое собеседование по русскому языку проводится для обучающихся, </w:t>
      </w:r>
      <w:proofErr w:type="gramStart"/>
      <w:r w:rsidRPr="006F3E80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экстернов  по</w:t>
      </w:r>
      <w:proofErr w:type="gramEnd"/>
      <w:r w:rsidRPr="006F3E80">
        <w:rPr>
          <w:rFonts w:ascii="Arial" w:eastAsia="Times New Roman" w:hAnsi="Arial" w:cs="Arial"/>
          <w:color w:val="727272"/>
          <w:sz w:val="21"/>
          <w:szCs w:val="21"/>
          <w:lang w:eastAsia="ru-RU"/>
        </w:rPr>
        <w:t xml:space="preserve"> текстам, темам и заданиям, сформированным по часовым поясам Федеральной службой по надзору в сфере образования и науки (далее – </w:t>
      </w:r>
      <w:proofErr w:type="spellStart"/>
      <w:r w:rsidRPr="006F3E80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Рособрнадзор</w:t>
      </w:r>
      <w:proofErr w:type="spellEnd"/>
      <w:r w:rsidRPr="006F3E80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).Вскрытие комплекта текстов, тем и заданий итогового собеседования по русскому языку до начала проведения итогового собеседования по русскому языку не допускается.</w:t>
      </w:r>
    </w:p>
    <w:p w:rsidR="006F3E80" w:rsidRPr="006F3E80" w:rsidRDefault="006F3E80" w:rsidP="006F3E80">
      <w:pPr>
        <w:spacing w:after="225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6F3E80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2. Технология проведения итогового собеседования предполагает устное выполнение участниками заданий КИМ.</w:t>
      </w:r>
    </w:p>
    <w:p w:rsidR="006F3E80" w:rsidRPr="006F3E80" w:rsidRDefault="006F3E80" w:rsidP="006F3E80">
      <w:pPr>
        <w:spacing w:after="225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6F3E80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3. КИМ состоит из четырех заданий, включающих в себя чтение текста вслух, пересказ текста с привлечением дополнительной информации, монологическое высказывание по одной из выбранных тем и диалог с экзаменатором-собеседником.</w:t>
      </w:r>
    </w:p>
    <w:p w:rsidR="006F3E80" w:rsidRPr="006F3E80" w:rsidRDefault="006F3E80" w:rsidP="006F3E80">
      <w:pPr>
        <w:spacing w:after="225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6F3E80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4. На выполнение работы каждому участнику отводится в среднем 15 минут.  Для лиц с ОВЗ и детей-инвалидов продолжительность итогового собеседования по русскому языку увеличивается на 30 минут.</w:t>
      </w:r>
    </w:p>
    <w:p w:rsidR="006F3E80" w:rsidRPr="006F3E80" w:rsidRDefault="006F3E80" w:rsidP="006F3E80">
      <w:pPr>
        <w:spacing w:after="225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6F3E80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5. Итоговое собеседование обучающихся проводится в школе</w:t>
      </w:r>
    </w:p>
    <w:p w:rsidR="006F3E80" w:rsidRPr="006F3E80" w:rsidRDefault="006F3E80" w:rsidP="006F3E80">
      <w:pPr>
        <w:spacing w:after="225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6F3E80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6. Итоговое собеседование проходит в аудиториях проведения с оборудованным рабочим местом (компьютер, микрофон) для осуществления аудиозаписи ответов участников итогового собеседования, либо с использованием диктофона</w:t>
      </w:r>
    </w:p>
    <w:p w:rsidR="006F3E80" w:rsidRPr="006F3E80" w:rsidRDefault="006F3E80" w:rsidP="006F3E80">
      <w:pPr>
        <w:spacing w:after="225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6F3E80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7. Оценка выполнения заданий итогового собеседования осуществляется в соответствии с одним из следующих вариантов: первый вариант: экспертом непосредственно в процессе ответа участника по специально разработанным критериям по системе «зачет/незачет». При этом повторно прослушиваются и оцениваются записи ответов отдельных участников (при необходимости); второй вариант: экспертом после окончания проведения итогового собеседования по специально разработанным критериям по системе «зачет/незачет».</w:t>
      </w:r>
    </w:p>
    <w:p w:rsidR="006F3E80" w:rsidRPr="006F3E80" w:rsidRDefault="006F3E80" w:rsidP="006F3E80">
      <w:pPr>
        <w:spacing w:after="225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6F3E80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8. Зачёт выставляется участникам, набравшим не менее 10 баллов. Общее количество баллов за выполнение всей работы – 20. Проверка ответов участников итогового собеседования по русскому языку завершается не позднее чем через пять календарных дней с даты его проведения.</w:t>
      </w:r>
    </w:p>
    <w:p w:rsidR="006F3E80" w:rsidRPr="006F3E80" w:rsidRDefault="006F3E80" w:rsidP="006F3E80">
      <w:pPr>
        <w:spacing w:after="225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6F3E80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9. КИМ итогового собеседования получает ответственный за проведение итогового собеседования от РЦОИ в день проведения итогового собеседования посредством корпоративной защищенной сети передачи данных не ранее 7.30.</w:t>
      </w:r>
    </w:p>
    <w:p w:rsidR="006F3E80" w:rsidRPr="006F3E80" w:rsidRDefault="006F3E80" w:rsidP="006F3E80">
      <w:pPr>
        <w:spacing w:after="225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6F3E80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10. Критерии для экспертов являются общими для всех вариантов и размещаются на официальном сайте ФГБНУ «ФИПИ» в разделе «ОГЭ и ГВЭ-9» (вкладка «Демоверсии, спецификации, кодификаторы», «Русский язык», «</w:t>
      </w:r>
      <w:proofErr w:type="spellStart"/>
      <w:r w:rsidRPr="006F3E80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Ру</w:t>
      </w:r>
      <w:proofErr w:type="spellEnd"/>
      <w:r w:rsidRPr="006F3E80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-итоговое собеседование»).</w:t>
      </w:r>
    </w:p>
    <w:p w:rsidR="006F3E80" w:rsidRPr="006F3E80" w:rsidRDefault="006F3E80" w:rsidP="006F3E80">
      <w:pPr>
        <w:spacing w:after="225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6F3E80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11. Повторно допускаются к итоговому собеседованию по русскому языку в дополнительные сроки в текущем учебном году (во вторую рабочую среду марта и первый рабочий понедельник мая) следующие обучающиеся, экстерны: получившие по итоговому собеседованию по русскому языку неудовлетворительный результат («незачет»); не явившиеся на итоговое собеседование по русскому языку по уважительным причинам (болезнь или иные обстоятельства), подтвержденным документально; 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271B9D" w:rsidRPr="006F3E80" w:rsidRDefault="006F3E80" w:rsidP="00271B9D">
      <w:pPr>
        <w:spacing w:after="225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6F3E80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12.  </w:t>
      </w:r>
      <w:r w:rsidR="00271B9D" w:rsidRPr="006F3E80">
        <w:rPr>
          <w:rFonts w:ascii="Arial" w:eastAsia="Times New Roman" w:hAnsi="Arial" w:cs="Arial"/>
          <w:b/>
          <w:bCs/>
          <w:color w:val="727272"/>
          <w:sz w:val="21"/>
          <w:szCs w:val="21"/>
          <w:lang w:eastAsia="ru-RU"/>
        </w:rPr>
        <w:t xml:space="preserve">Ознакомление участников итогового собеседования и (или) их родителей (законных представителей) с результатами итогового собеседования организует школа сразу после окончания проверки итогового собеседования комиссией по проверке итогового </w:t>
      </w:r>
      <w:r w:rsidR="00271B9D" w:rsidRPr="006F3E80">
        <w:rPr>
          <w:rFonts w:ascii="Arial" w:eastAsia="Times New Roman" w:hAnsi="Arial" w:cs="Arial"/>
          <w:b/>
          <w:bCs/>
          <w:color w:val="727272"/>
          <w:sz w:val="21"/>
          <w:szCs w:val="21"/>
          <w:lang w:eastAsia="ru-RU"/>
        </w:rPr>
        <w:lastRenderedPageBreak/>
        <w:t>собеседования, но не позднее 5 календарных дней. Результаты итогового собеседования школы размещают на информационных стендах для ознакомления обучающихся.</w:t>
      </w:r>
    </w:p>
    <w:p w:rsidR="00271B9D" w:rsidRPr="006F3E80" w:rsidRDefault="00271B9D" w:rsidP="00271B9D">
      <w:pPr>
        <w:spacing w:after="225" w:line="240" w:lineRule="auto"/>
        <w:rPr>
          <w:rStyle w:val="a4"/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53B80"/>
          <w:sz w:val="21"/>
          <w:szCs w:val="21"/>
          <w:lang w:eastAsia="ru-RU"/>
        </w:rPr>
        <w:fldChar w:fldCharType="begin"/>
      </w:r>
      <w:r>
        <w:rPr>
          <w:rFonts w:ascii="Arial" w:eastAsia="Times New Roman" w:hAnsi="Arial" w:cs="Arial"/>
          <w:b/>
          <w:bCs/>
          <w:color w:val="253B80"/>
          <w:sz w:val="21"/>
          <w:szCs w:val="21"/>
          <w:lang w:eastAsia="ru-RU"/>
        </w:rPr>
        <w:instrText xml:space="preserve"> HYPERLINK "http://doc.fipi.ru/itogovoye-sobesedovaniye/RU-9_demo_itog_sobesedovanie.pdf" </w:instrText>
      </w:r>
      <w:r>
        <w:rPr>
          <w:rFonts w:ascii="Arial" w:eastAsia="Times New Roman" w:hAnsi="Arial" w:cs="Arial"/>
          <w:b/>
          <w:bCs/>
          <w:color w:val="253B80"/>
          <w:sz w:val="21"/>
          <w:szCs w:val="21"/>
          <w:lang w:eastAsia="ru-RU"/>
        </w:rPr>
      </w:r>
      <w:r>
        <w:rPr>
          <w:rFonts w:ascii="Arial" w:eastAsia="Times New Roman" w:hAnsi="Arial" w:cs="Arial"/>
          <w:b/>
          <w:bCs/>
          <w:color w:val="253B80"/>
          <w:sz w:val="21"/>
          <w:szCs w:val="21"/>
          <w:lang w:eastAsia="ru-RU"/>
        </w:rPr>
        <w:fldChar w:fldCharType="separate"/>
      </w:r>
      <w:r w:rsidRPr="006F3E80">
        <w:rPr>
          <w:rStyle w:val="a4"/>
          <w:rFonts w:ascii="Arial" w:eastAsia="Times New Roman" w:hAnsi="Arial" w:cs="Arial"/>
          <w:b/>
          <w:bCs/>
          <w:sz w:val="21"/>
          <w:szCs w:val="21"/>
          <w:lang w:eastAsia="ru-RU"/>
        </w:rPr>
        <w:t>Демоверсия-2022 РУССКИЙ ЯЗЫК итоговое собеседование </w:t>
      </w:r>
    </w:p>
    <w:p w:rsidR="00271B9D" w:rsidRPr="006F3E80" w:rsidRDefault="00271B9D" w:rsidP="00271B9D">
      <w:pPr>
        <w:spacing w:after="225" w:line="240" w:lineRule="auto"/>
        <w:rPr>
          <w:rStyle w:val="a4"/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53B80"/>
          <w:sz w:val="21"/>
          <w:szCs w:val="21"/>
          <w:lang w:eastAsia="ru-RU"/>
        </w:rPr>
        <w:fldChar w:fldCharType="end"/>
      </w:r>
      <w:r>
        <w:rPr>
          <w:rFonts w:ascii="Arial" w:eastAsia="Times New Roman" w:hAnsi="Arial" w:cs="Arial"/>
          <w:b/>
          <w:bCs/>
          <w:color w:val="253B80"/>
          <w:sz w:val="21"/>
          <w:szCs w:val="21"/>
          <w:lang w:eastAsia="ru-RU"/>
        </w:rPr>
        <w:fldChar w:fldCharType="begin"/>
      </w:r>
      <w:r>
        <w:rPr>
          <w:rFonts w:ascii="Arial" w:eastAsia="Times New Roman" w:hAnsi="Arial" w:cs="Arial"/>
          <w:b/>
          <w:bCs/>
          <w:color w:val="253B80"/>
          <w:sz w:val="21"/>
          <w:szCs w:val="21"/>
          <w:lang w:eastAsia="ru-RU"/>
        </w:rPr>
        <w:instrText>HYPERLINK "http://doc.fipi.ru/itogovoye-sobesedovaniye/RU-9_spec_itog_sobesedovanie.pdf"</w:instrText>
      </w:r>
      <w:r>
        <w:rPr>
          <w:rFonts w:ascii="Arial" w:eastAsia="Times New Roman" w:hAnsi="Arial" w:cs="Arial"/>
          <w:b/>
          <w:bCs/>
          <w:color w:val="253B80"/>
          <w:sz w:val="21"/>
          <w:szCs w:val="21"/>
          <w:lang w:eastAsia="ru-RU"/>
        </w:rPr>
      </w:r>
      <w:r>
        <w:rPr>
          <w:rFonts w:ascii="Arial" w:eastAsia="Times New Roman" w:hAnsi="Arial" w:cs="Arial"/>
          <w:b/>
          <w:bCs/>
          <w:color w:val="253B80"/>
          <w:sz w:val="21"/>
          <w:szCs w:val="21"/>
          <w:lang w:eastAsia="ru-RU"/>
        </w:rPr>
        <w:fldChar w:fldCharType="separate"/>
      </w:r>
      <w:r w:rsidRPr="006F3E80">
        <w:rPr>
          <w:rStyle w:val="a4"/>
          <w:rFonts w:ascii="Arial" w:eastAsia="Times New Roman" w:hAnsi="Arial" w:cs="Arial"/>
          <w:b/>
          <w:bCs/>
          <w:sz w:val="21"/>
          <w:szCs w:val="21"/>
          <w:lang w:eastAsia="ru-RU"/>
        </w:rPr>
        <w:t>Спецификация-2022 РУССКИЙ ЯЗЫК итоговое собеседование</w:t>
      </w:r>
    </w:p>
    <w:p w:rsidR="00271B9D" w:rsidRPr="006F3E80" w:rsidRDefault="00271B9D" w:rsidP="00271B9D">
      <w:pPr>
        <w:spacing w:after="225" w:line="240" w:lineRule="auto"/>
        <w:rPr>
          <w:rStyle w:val="a4"/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53B80"/>
          <w:sz w:val="21"/>
          <w:szCs w:val="21"/>
          <w:lang w:eastAsia="ru-RU"/>
        </w:rPr>
        <w:fldChar w:fldCharType="end"/>
      </w:r>
      <w:r>
        <w:rPr>
          <w:rFonts w:ascii="Arial" w:eastAsia="Times New Roman" w:hAnsi="Arial" w:cs="Arial"/>
          <w:b/>
          <w:bCs/>
          <w:color w:val="253B80"/>
          <w:sz w:val="21"/>
          <w:szCs w:val="21"/>
          <w:lang w:eastAsia="ru-RU"/>
        </w:rPr>
        <w:fldChar w:fldCharType="begin"/>
      </w:r>
      <w:r>
        <w:rPr>
          <w:rFonts w:ascii="Arial" w:eastAsia="Times New Roman" w:hAnsi="Arial" w:cs="Arial"/>
          <w:b/>
          <w:bCs/>
          <w:color w:val="253B80"/>
          <w:sz w:val="21"/>
          <w:szCs w:val="21"/>
          <w:lang w:eastAsia="ru-RU"/>
        </w:rPr>
        <w:instrText xml:space="preserve"> HYPERLINK "http://doc.fipi.ru/itogovoye-sobesedovaniye/RU-9_kriterii_itog_sobesedovanie.pdf" </w:instrText>
      </w:r>
      <w:r>
        <w:rPr>
          <w:rFonts w:ascii="Arial" w:eastAsia="Times New Roman" w:hAnsi="Arial" w:cs="Arial"/>
          <w:b/>
          <w:bCs/>
          <w:color w:val="253B80"/>
          <w:sz w:val="21"/>
          <w:szCs w:val="21"/>
          <w:lang w:eastAsia="ru-RU"/>
        </w:rPr>
      </w:r>
      <w:r>
        <w:rPr>
          <w:rFonts w:ascii="Arial" w:eastAsia="Times New Roman" w:hAnsi="Arial" w:cs="Arial"/>
          <w:b/>
          <w:bCs/>
          <w:color w:val="253B80"/>
          <w:sz w:val="21"/>
          <w:szCs w:val="21"/>
          <w:lang w:eastAsia="ru-RU"/>
        </w:rPr>
        <w:fldChar w:fldCharType="separate"/>
      </w:r>
      <w:r w:rsidRPr="006F3E80">
        <w:rPr>
          <w:rStyle w:val="a4"/>
          <w:rFonts w:ascii="Arial" w:eastAsia="Times New Roman" w:hAnsi="Arial" w:cs="Arial"/>
          <w:b/>
          <w:bCs/>
          <w:sz w:val="21"/>
          <w:szCs w:val="21"/>
          <w:lang w:eastAsia="ru-RU"/>
        </w:rPr>
        <w:t>Критерии-2022 РУССКИЙ ЯЗЫК итоговое собеседование </w:t>
      </w:r>
    </w:p>
    <w:p w:rsidR="00271B9D" w:rsidRPr="006F3E80" w:rsidRDefault="00271B9D" w:rsidP="00271B9D">
      <w:pPr>
        <w:spacing w:after="225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53B80"/>
          <w:sz w:val="21"/>
          <w:szCs w:val="21"/>
          <w:lang w:eastAsia="ru-RU"/>
        </w:rPr>
        <w:fldChar w:fldCharType="end"/>
      </w:r>
      <w:r w:rsidRPr="006F3E80">
        <w:rPr>
          <w:rFonts w:ascii="Arial" w:eastAsia="Times New Roman" w:hAnsi="Arial" w:cs="Arial"/>
          <w:i/>
          <w:iCs/>
          <w:color w:val="727272"/>
          <w:sz w:val="21"/>
          <w:szCs w:val="21"/>
          <w:lang w:eastAsia="ru-RU"/>
        </w:rPr>
        <w:t>             Кафедра филологического образования, в соответствии с Планом работы по подготовке и проведению итогового собеседования по русскому языку (9 класс) в Краснодарском крае, информирует о размещении на сайте ГБОУ ИРО </w:t>
      </w:r>
      <w:r w:rsidRPr="006F3E80">
        <w:rPr>
          <w:rFonts w:ascii="Arial" w:eastAsia="Times New Roman" w:hAnsi="Arial" w:cs="Arial"/>
          <w:b/>
          <w:bCs/>
          <w:i/>
          <w:iCs/>
          <w:color w:val="727272"/>
          <w:sz w:val="21"/>
          <w:szCs w:val="21"/>
          <w:lang w:eastAsia="ru-RU"/>
        </w:rPr>
        <w:t>актуальных </w:t>
      </w:r>
      <w:hyperlink r:id="rId13" w:history="1">
        <w:r w:rsidRPr="006F3E80">
          <w:rPr>
            <w:rFonts w:ascii="Arial" w:eastAsia="Times New Roman" w:hAnsi="Arial" w:cs="Arial"/>
            <w:b/>
            <w:bCs/>
            <w:i/>
            <w:iCs/>
            <w:color w:val="253B80"/>
            <w:sz w:val="21"/>
            <w:szCs w:val="21"/>
            <w:u w:val="single"/>
            <w:lang w:eastAsia="ru-RU"/>
          </w:rPr>
          <w:t>материалов для подготовки к итоговому собеседованию</w:t>
        </w:r>
      </w:hyperlink>
    </w:p>
    <w:p w:rsidR="00271B9D" w:rsidRPr="006F3E80" w:rsidRDefault="00271B9D" w:rsidP="00271B9D">
      <w:pPr>
        <w:spacing w:after="225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hyperlink r:id="rId14" w:tooltip="https://uo.dinskoi.ru/item/245746" w:history="1">
        <w:r w:rsidRPr="006F3E80">
          <w:rPr>
            <w:rFonts w:ascii="Arial" w:eastAsia="Times New Roman" w:hAnsi="Arial" w:cs="Arial"/>
            <w:b/>
            <w:bCs/>
            <w:color w:val="253B80"/>
            <w:sz w:val="21"/>
            <w:szCs w:val="21"/>
            <w:u w:val="single"/>
            <w:lang w:eastAsia="ru-RU"/>
          </w:rPr>
          <w:t>ССЫЛКИ НА ОФИЦИАЛЬНЫЕ ФЕДЕРАЛЬНЫЕ И РЕГИОНАЛЬНЫЕ САЙТЫ</w:t>
        </w:r>
      </w:hyperlink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4"/>
        <w:gridCol w:w="9265"/>
      </w:tblGrid>
      <w:tr w:rsidR="00271B9D" w:rsidRPr="006F3E80" w:rsidTr="0020339F">
        <w:trPr>
          <w:trHeight w:val="62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B9D" w:rsidRPr="006F3E80" w:rsidRDefault="00271B9D" w:rsidP="0020339F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B9D" w:rsidRPr="006F3E80" w:rsidRDefault="00271B9D" w:rsidP="0020339F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727272"/>
                <w:sz w:val="18"/>
                <w:szCs w:val="18"/>
                <w:lang w:eastAsia="ru-RU"/>
              </w:rPr>
            </w:pPr>
            <w:hyperlink r:id="rId15" w:tooltip="https://edu.gov.ru/" w:history="1">
              <w:r w:rsidRPr="00271B9D">
                <w:rPr>
                  <w:rStyle w:val="a4"/>
                  <w:rFonts w:ascii="Times New Roman" w:eastAsia="Times New Roman" w:hAnsi="Times New Roman" w:cs="Times New Roman"/>
                  <w:b/>
                  <w:bCs/>
                  <w:i/>
                  <w:iCs/>
                  <w:sz w:val="18"/>
                  <w:szCs w:val="18"/>
                  <w:lang w:eastAsia="ru-RU"/>
                </w:rPr>
                <w:t>официальный сайт Министерства просвещения Российской Федерации</w:t>
              </w:r>
            </w:hyperlink>
          </w:p>
        </w:tc>
      </w:tr>
      <w:tr w:rsidR="00271B9D" w:rsidRPr="006F3E80" w:rsidTr="0020339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B9D" w:rsidRPr="006F3E80" w:rsidRDefault="00271B9D" w:rsidP="0020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B9D" w:rsidRPr="006F3E80" w:rsidRDefault="00271B9D" w:rsidP="0020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6" w:tooltip="http://obrnadzor.gov.ru/ru/" w:history="1">
              <w:r w:rsidRPr="006F3E80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253B80"/>
                  <w:sz w:val="18"/>
                  <w:szCs w:val="18"/>
                  <w:u w:val="single"/>
                  <w:lang w:eastAsia="ru-RU"/>
                </w:rPr>
                <w:t>официальный сайт Федеральной службы по надзору в сфере образования и науки (</w:t>
              </w:r>
              <w:proofErr w:type="spellStart"/>
              <w:r w:rsidRPr="006F3E80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253B80"/>
                  <w:sz w:val="18"/>
                  <w:szCs w:val="18"/>
                  <w:u w:val="single"/>
                  <w:lang w:eastAsia="ru-RU"/>
                </w:rPr>
                <w:t>Рособрнадзор</w:t>
              </w:r>
              <w:proofErr w:type="spellEnd"/>
              <w:r w:rsidRPr="006F3E80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253B80"/>
                  <w:sz w:val="18"/>
                  <w:szCs w:val="18"/>
                  <w:u w:val="single"/>
                  <w:lang w:eastAsia="ru-RU"/>
                </w:rPr>
                <w:t>)</w:t>
              </w:r>
            </w:hyperlink>
          </w:p>
        </w:tc>
      </w:tr>
      <w:tr w:rsidR="00271B9D" w:rsidRPr="006F3E80" w:rsidTr="0020339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B9D" w:rsidRPr="006F3E80" w:rsidRDefault="00271B9D" w:rsidP="0020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B9D" w:rsidRPr="006F3E80" w:rsidRDefault="00271B9D" w:rsidP="0020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7" w:tooltip="http://www.gia.edu.ru/ru/" w:history="1">
              <w:r w:rsidRPr="006F3E80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253B80"/>
                  <w:sz w:val="18"/>
                  <w:szCs w:val="18"/>
                  <w:u w:val="single"/>
                  <w:lang w:eastAsia="ru-RU"/>
                </w:rPr>
                <w:t>официальный информационный портал ОГЭ</w:t>
              </w:r>
            </w:hyperlink>
          </w:p>
        </w:tc>
      </w:tr>
      <w:tr w:rsidR="00271B9D" w:rsidRPr="006F3E80" w:rsidTr="0020339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B9D" w:rsidRPr="006F3E80" w:rsidRDefault="00271B9D" w:rsidP="0020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B9D" w:rsidRPr="006F3E80" w:rsidRDefault="00271B9D" w:rsidP="0020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8" w:tooltip="http://fipi.ru/" w:history="1">
              <w:r w:rsidRPr="006F3E80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253B80"/>
                  <w:sz w:val="18"/>
                  <w:szCs w:val="18"/>
                  <w:u w:val="single"/>
                  <w:lang w:eastAsia="ru-RU"/>
                </w:rPr>
                <w:t>официальный сайт ФГБНУ «Федеральный институт педагогических измерений» (ФГБНУ «ФИПИ»)</w:t>
              </w:r>
            </w:hyperlink>
          </w:p>
        </w:tc>
      </w:tr>
    </w:tbl>
    <w:p w:rsidR="00271B9D" w:rsidRDefault="00271B9D" w:rsidP="00271B9D"/>
    <w:p w:rsidR="006F3E80" w:rsidRPr="006F3E80" w:rsidRDefault="006F3E80" w:rsidP="00271B9D">
      <w:pPr>
        <w:spacing w:after="225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</w:p>
    <w:p w:rsidR="006F3E80" w:rsidRPr="006F3E80" w:rsidRDefault="006F3E80" w:rsidP="006F3E80">
      <w:pPr>
        <w:spacing w:after="0" w:line="240" w:lineRule="auto"/>
        <w:jc w:val="center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6F3E80">
        <w:rPr>
          <w:rFonts w:ascii="Arial" w:eastAsia="Times New Roman" w:hAnsi="Arial" w:cs="Arial"/>
          <w:noProof/>
          <w:color w:val="727272"/>
          <w:sz w:val="21"/>
          <w:szCs w:val="21"/>
          <w:lang w:eastAsia="ru-RU"/>
        </w:rPr>
        <w:lastRenderedPageBreak/>
        <w:drawing>
          <wp:inline distT="0" distB="0" distL="0" distR="0">
            <wp:extent cx="6120966" cy="9258300"/>
            <wp:effectExtent l="0" t="0" r="0" b="0"/>
            <wp:docPr id="12" name="Рисунок 12" descr="https://school-121.ru/wp-content/uploads/2022/02/struktura_kim-709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hool-121.ru/wp-content/uploads/2022/02/struktura_kim-709x102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19" cy="926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E80" w:rsidRPr="006F3E80" w:rsidRDefault="006F3E80" w:rsidP="006F3E80">
      <w:pPr>
        <w:spacing w:after="0" w:line="240" w:lineRule="auto"/>
        <w:jc w:val="center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6F3E80">
        <w:rPr>
          <w:rFonts w:ascii="Arial" w:eastAsia="Times New Roman" w:hAnsi="Arial" w:cs="Arial"/>
          <w:noProof/>
          <w:color w:val="727272"/>
          <w:sz w:val="21"/>
          <w:szCs w:val="21"/>
          <w:lang w:eastAsia="ru-RU"/>
        </w:rPr>
        <w:lastRenderedPageBreak/>
        <w:drawing>
          <wp:inline distT="0" distB="0" distL="0" distR="0">
            <wp:extent cx="6048375" cy="8715375"/>
            <wp:effectExtent l="0" t="0" r="9525" b="9525"/>
            <wp:docPr id="11" name="Рисунок 11" descr="https://school-121.ru/wp-content/uploads/2022/02/neobkhodimo_znat_po_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chool-121.ru/wp-content/uploads/2022/02/neobkhodimo_znat_po_is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E80" w:rsidRPr="006F3E80" w:rsidRDefault="006F3E80" w:rsidP="006F3E80">
      <w:pPr>
        <w:spacing w:after="225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6F3E80">
        <w:rPr>
          <w:rFonts w:ascii="Arial" w:eastAsia="Times New Roman" w:hAnsi="Arial" w:cs="Arial"/>
          <w:b/>
          <w:bCs/>
          <w:color w:val="727272"/>
          <w:sz w:val="21"/>
          <w:szCs w:val="21"/>
          <w:lang w:eastAsia="ru-RU"/>
        </w:rPr>
        <w:t xml:space="preserve">Ознакомление участников итогового собеседования и (или) их родителей (законных представителей) с результатами итогового собеседования организует школа сразу после окончания проверки итогового собеседования комиссией по проверке итогового </w:t>
      </w:r>
      <w:r w:rsidRPr="006F3E80">
        <w:rPr>
          <w:rFonts w:ascii="Arial" w:eastAsia="Times New Roman" w:hAnsi="Arial" w:cs="Arial"/>
          <w:b/>
          <w:bCs/>
          <w:color w:val="727272"/>
          <w:sz w:val="21"/>
          <w:szCs w:val="21"/>
          <w:lang w:eastAsia="ru-RU"/>
        </w:rPr>
        <w:lastRenderedPageBreak/>
        <w:t>собеседования, но не позднее 5 календарных дней. Результаты итогового собеседования школы размещают на информационных стендах для ознакомления обучающихся.</w:t>
      </w:r>
    </w:p>
    <w:p w:rsidR="006F3E80" w:rsidRPr="006F3E80" w:rsidRDefault="006F3E80" w:rsidP="006F3E80">
      <w:pPr>
        <w:spacing w:after="225" w:line="240" w:lineRule="auto"/>
        <w:rPr>
          <w:rStyle w:val="a4"/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53B80"/>
          <w:sz w:val="21"/>
          <w:szCs w:val="21"/>
          <w:lang w:eastAsia="ru-RU"/>
        </w:rPr>
        <w:fldChar w:fldCharType="begin"/>
      </w:r>
      <w:r>
        <w:rPr>
          <w:rFonts w:ascii="Arial" w:eastAsia="Times New Roman" w:hAnsi="Arial" w:cs="Arial"/>
          <w:b/>
          <w:bCs/>
          <w:color w:val="253B80"/>
          <w:sz w:val="21"/>
          <w:szCs w:val="21"/>
          <w:lang w:eastAsia="ru-RU"/>
        </w:rPr>
        <w:instrText xml:space="preserve"> HYPERLINK "http://doc.fipi.ru/itogovoye-sobesedovaniye/RU-9_demo_itog_sobesedovanie.pdf" </w:instrText>
      </w:r>
      <w:r>
        <w:rPr>
          <w:rFonts w:ascii="Arial" w:eastAsia="Times New Roman" w:hAnsi="Arial" w:cs="Arial"/>
          <w:b/>
          <w:bCs/>
          <w:color w:val="253B80"/>
          <w:sz w:val="21"/>
          <w:szCs w:val="21"/>
          <w:lang w:eastAsia="ru-RU"/>
        </w:rPr>
      </w:r>
      <w:r>
        <w:rPr>
          <w:rFonts w:ascii="Arial" w:eastAsia="Times New Roman" w:hAnsi="Arial" w:cs="Arial"/>
          <w:b/>
          <w:bCs/>
          <w:color w:val="253B80"/>
          <w:sz w:val="21"/>
          <w:szCs w:val="21"/>
          <w:lang w:eastAsia="ru-RU"/>
        </w:rPr>
        <w:fldChar w:fldCharType="separate"/>
      </w:r>
      <w:r w:rsidRPr="006F3E80">
        <w:rPr>
          <w:rStyle w:val="a4"/>
          <w:rFonts w:ascii="Arial" w:eastAsia="Times New Roman" w:hAnsi="Arial" w:cs="Arial"/>
          <w:b/>
          <w:bCs/>
          <w:sz w:val="21"/>
          <w:szCs w:val="21"/>
          <w:lang w:eastAsia="ru-RU"/>
        </w:rPr>
        <w:t>Демоверсия-2022 РУССКИЙ ЯЗЫК итоговое собеседование </w:t>
      </w:r>
    </w:p>
    <w:p w:rsidR="006F3E80" w:rsidRPr="006F3E80" w:rsidRDefault="006F3E80" w:rsidP="006F3E80">
      <w:pPr>
        <w:spacing w:after="225" w:line="240" w:lineRule="auto"/>
        <w:rPr>
          <w:rStyle w:val="a4"/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53B80"/>
          <w:sz w:val="21"/>
          <w:szCs w:val="21"/>
          <w:lang w:eastAsia="ru-RU"/>
        </w:rPr>
        <w:fldChar w:fldCharType="end"/>
      </w:r>
      <w:r>
        <w:rPr>
          <w:rFonts w:ascii="Arial" w:eastAsia="Times New Roman" w:hAnsi="Arial" w:cs="Arial"/>
          <w:b/>
          <w:bCs/>
          <w:color w:val="253B80"/>
          <w:sz w:val="21"/>
          <w:szCs w:val="21"/>
          <w:lang w:eastAsia="ru-RU"/>
        </w:rPr>
        <w:fldChar w:fldCharType="begin"/>
      </w:r>
      <w:r>
        <w:rPr>
          <w:rFonts w:ascii="Arial" w:eastAsia="Times New Roman" w:hAnsi="Arial" w:cs="Arial"/>
          <w:b/>
          <w:bCs/>
          <w:color w:val="253B80"/>
          <w:sz w:val="21"/>
          <w:szCs w:val="21"/>
          <w:lang w:eastAsia="ru-RU"/>
        </w:rPr>
        <w:instrText>HYPERLINK "http://doc.fipi.ru/itogovoye-sobesedovaniye/RU-9_spec_itog_sobesedovanie.pdf"</w:instrText>
      </w:r>
      <w:r>
        <w:rPr>
          <w:rFonts w:ascii="Arial" w:eastAsia="Times New Roman" w:hAnsi="Arial" w:cs="Arial"/>
          <w:b/>
          <w:bCs/>
          <w:color w:val="253B80"/>
          <w:sz w:val="21"/>
          <w:szCs w:val="21"/>
          <w:lang w:eastAsia="ru-RU"/>
        </w:rPr>
      </w:r>
      <w:r>
        <w:rPr>
          <w:rFonts w:ascii="Arial" w:eastAsia="Times New Roman" w:hAnsi="Arial" w:cs="Arial"/>
          <w:b/>
          <w:bCs/>
          <w:color w:val="253B80"/>
          <w:sz w:val="21"/>
          <w:szCs w:val="21"/>
          <w:lang w:eastAsia="ru-RU"/>
        </w:rPr>
        <w:fldChar w:fldCharType="separate"/>
      </w:r>
      <w:r w:rsidRPr="006F3E80">
        <w:rPr>
          <w:rStyle w:val="a4"/>
          <w:rFonts w:ascii="Arial" w:eastAsia="Times New Roman" w:hAnsi="Arial" w:cs="Arial"/>
          <w:b/>
          <w:bCs/>
          <w:sz w:val="21"/>
          <w:szCs w:val="21"/>
          <w:lang w:eastAsia="ru-RU"/>
        </w:rPr>
        <w:t>Спецификация-2022 РУССКИЙ ЯЗЫК итоговое собеседов</w:t>
      </w:r>
      <w:r w:rsidRPr="006F3E80">
        <w:rPr>
          <w:rStyle w:val="a4"/>
          <w:rFonts w:ascii="Arial" w:eastAsia="Times New Roman" w:hAnsi="Arial" w:cs="Arial"/>
          <w:b/>
          <w:bCs/>
          <w:sz w:val="21"/>
          <w:szCs w:val="21"/>
          <w:lang w:eastAsia="ru-RU"/>
        </w:rPr>
        <w:t>ание</w:t>
      </w:r>
    </w:p>
    <w:p w:rsidR="006F3E80" w:rsidRPr="006F3E80" w:rsidRDefault="006F3E80" w:rsidP="006F3E80">
      <w:pPr>
        <w:spacing w:after="225" w:line="240" w:lineRule="auto"/>
        <w:rPr>
          <w:rStyle w:val="a4"/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53B80"/>
          <w:sz w:val="21"/>
          <w:szCs w:val="21"/>
          <w:lang w:eastAsia="ru-RU"/>
        </w:rPr>
        <w:fldChar w:fldCharType="end"/>
      </w:r>
      <w:r>
        <w:rPr>
          <w:rFonts w:ascii="Arial" w:eastAsia="Times New Roman" w:hAnsi="Arial" w:cs="Arial"/>
          <w:b/>
          <w:bCs/>
          <w:color w:val="253B80"/>
          <w:sz w:val="21"/>
          <w:szCs w:val="21"/>
          <w:lang w:eastAsia="ru-RU"/>
        </w:rPr>
        <w:fldChar w:fldCharType="begin"/>
      </w:r>
      <w:r>
        <w:rPr>
          <w:rFonts w:ascii="Arial" w:eastAsia="Times New Roman" w:hAnsi="Arial" w:cs="Arial"/>
          <w:b/>
          <w:bCs/>
          <w:color w:val="253B80"/>
          <w:sz w:val="21"/>
          <w:szCs w:val="21"/>
          <w:lang w:eastAsia="ru-RU"/>
        </w:rPr>
        <w:instrText xml:space="preserve"> HYPERLINK "http://doc.fipi.ru/itogovoye-sobesedovaniye/RU-9_kriterii_itog_sobesedovanie.pdf" </w:instrText>
      </w:r>
      <w:r>
        <w:rPr>
          <w:rFonts w:ascii="Arial" w:eastAsia="Times New Roman" w:hAnsi="Arial" w:cs="Arial"/>
          <w:b/>
          <w:bCs/>
          <w:color w:val="253B80"/>
          <w:sz w:val="21"/>
          <w:szCs w:val="21"/>
          <w:lang w:eastAsia="ru-RU"/>
        </w:rPr>
      </w:r>
      <w:r>
        <w:rPr>
          <w:rFonts w:ascii="Arial" w:eastAsia="Times New Roman" w:hAnsi="Arial" w:cs="Arial"/>
          <w:b/>
          <w:bCs/>
          <w:color w:val="253B80"/>
          <w:sz w:val="21"/>
          <w:szCs w:val="21"/>
          <w:lang w:eastAsia="ru-RU"/>
        </w:rPr>
        <w:fldChar w:fldCharType="separate"/>
      </w:r>
      <w:r w:rsidRPr="006F3E80">
        <w:rPr>
          <w:rStyle w:val="a4"/>
          <w:rFonts w:ascii="Arial" w:eastAsia="Times New Roman" w:hAnsi="Arial" w:cs="Arial"/>
          <w:b/>
          <w:bCs/>
          <w:sz w:val="21"/>
          <w:szCs w:val="21"/>
          <w:lang w:eastAsia="ru-RU"/>
        </w:rPr>
        <w:t>Критерии-2022 РУССКИЙ ЯЗЫК итоговое собеседование </w:t>
      </w:r>
    </w:p>
    <w:p w:rsidR="006F3E80" w:rsidRPr="006F3E80" w:rsidRDefault="006F3E80" w:rsidP="006F3E80">
      <w:pPr>
        <w:spacing w:after="225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53B80"/>
          <w:sz w:val="21"/>
          <w:szCs w:val="21"/>
          <w:lang w:eastAsia="ru-RU"/>
        </w:rPr>
        <w:fldChar w:fldCharType="end"/>
      </w:r>
      <w:r w:rsidRPr="006F3E80">
        <w:rPr>
          <w:rFonts w:ascii="Arial" w:eastAsia="Times New Roman" w:hAnsi="Arial" w:cs="Arial"/>
          <w:i/>
          <w:iCs/>
          <w:color w:val="727272"/>
          <w:sz w:val="21"/>
          <w:szCs w:val="21"/>
          <w:lang w:eastAsia="ru-RU"/>
        </w:rPr>
        <w:t>             Кафедра филологического образования, в соответствии с Планом работы по подготовке и проведению итогового собеседования по русскому языку (9 класс) в Краснодарском крае, информирует о размещении на сайте ГБОУ ИРО </w:t>
      </w:r>
      <w:r w:rsidRPr="006F3E80">
        <w:rPr>
          <w:rFonts w:ascii="Arial" w:eastAsia="Times New Roman" w:hAnsi="Arial" w:cs="Arial"/>
          <w:b/>
          <w:bCs/>
          <w:i/>
          <w:iCs/>
          <w:color w:val="727272"/>
          <w:sz w:val="21"/>
          <w:szCs w:val="21"/>
          <w:lang w:eastAsia="ru-RU"/>
        </w:rPr>
        <w:t>актуальных </w:t>
      </w:r>
      <w:r w:rsidRPr="006F3E80">
        <w:rPr>
          <w:rFonts w:ascii="Arial" w:eastAsia="Times New Roman" w:hAnsi="Arial" w:cs="Arial"/>
          <w:b/>
          <w:bCs/>
          <w:i/>
          <w:iCs/>
          <w:color w:val="727272"/>
          <w:sz w:val="21"/>
          <w:szCs w:val="21"/>
          <w:lang w:eastAsia="ru-RU"/>
        </w:rPr>
        <w:fldChar w:fldCharType="begin"/>
      </w:r>
      <w:r w:rsidRPr="006F3E80">
        <w:rPr>
          <w:rFonts w:ascii="Arial" w:eastAsia="Times New Roman" w:hAnsi="Arial" w:cs="Arial"/>
          <w:b/>
          <w:bCs/>
          <w:i/>
          <w:iCs/>
          <w:color w:val="727272"/>
          <w:sz w:val="21"/>
          <w:szCs w:val="21"/>
          <w:lang w:eastAsia="ru-RU"/>
        </w:rPr>
        <w:instrText xml:space="preserve"> HYPERLINK "http://iro23.ru/podgotovka-k-itogovomu-sobesedovaniyu-0" </w:instrText>
      </w:r>
      <w:r w:rsidRPr="006F3E80">
        <w:rPr>
          <w:rFonts w:ascii="Arial" w:eastAsia="Times New Roman" w:hAnsi="Arial" w:cs="Arial"/>
          <w:b/>
          <w:bCs/>
          <w:i/>
          <w:iCs/>
          <w:color w:val="727272"/>
          <w:sz w:val="21"/>
          <w:szCs w:val="21"/>
          <w:lang w:eastAsia="ru-RU"/>
        </w:rPr>
        <w:fldChar w:fldCharType="separate"/>
      </w:r>
      <w:r w:rsidRPr="006F3E80">
        <w:rPr>
          <w:rFonts w:ascii="Arial" w:eastAsia="Times New Roman" w:hAnsi="Arial" w:cs="Arial"/>
          <w:b/>
          <w:bCs/>
          <w:i/>
          <w:iCs/>
          <w:color w:val="253B80"/>
          <w:sz w:val="21"/>
          <w:szCs w:val="21"/>
          <w:u w:val="single"/>
          <w:lang w:eastAsia="ru-RU"/>
        </w:rPr>
        <w:t>материалов для подготовки к итоговому собеседованию</w:t>
      </w:r>
      <w:r w:rsidRPr="006F3E80">
        <w:rPr>
          <w:rFonts w:ascii="Arial" w:eastAsia="Times New Roman" w:hAnsi="Arial" w:cs="Arial"/>
          <w:b/>
          <w:bCs/>
          <w:i/>
          <w:iCs/>
          <w:color w:val="727272"/>
          <w:sz w:val="21"/>
          <w:szCs w:val="21"/>
          <w:lang w:eastAsia="ru-RU"/>
        </w:rPr>
        <w:fldChar w:fldCharType="end"/>
      </w:r>
    </w:p>
    <w:p w:rsidR="006F3E80" w:rsidRPr="006F3E80" w:rsidRDefault="006F3E80" w:rsidP="006F3E80">
      <w:pPr>
        <w:spacing w:after="225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hyperlink r:id="rId21" w:tooltip="https://uo.dinskoi.ru/item/245746" w:history="1">
        <w:r w:rsidRPr="006F3E80">
          <w:rPr>
            <w:rFonts w:ascii="Arial" w:eastAsia="Times New Roman" w:hAnsi="Arial" w:cs="Arial"/>
            <w:b/>
            <w:bCs/>
            <w:color w:val="253B80"/>
            <w:sz w:val="21"/>
            <w:szCs w:val="21"/>
            <w:u w:val="single"/>
            <w:lang w:eastAsia="ru-RU"/>
          </w:rPr>
          <w:t>ССЫЛКИ НА ОФИЦИАЛЬНЫЕ ФЕДЕРАЛЬНЫЕ И РЕГИОНАЛЬНЫЕ САЙТЫ</w:t>
        </w:r>
      </w:hyperlink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4"/>
        <w:gridCol w:w="9265"/>
      </w:tblGrid>
      <w:tr w:rsidR="006F3E80" w:rsidRPr="006F3E80" w:rsidTr="00271B9D">
        <w:trPr>
          <w:trHeight w:val="62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3E80" w:rsidRPr="006F3E80" w:rsidRDefault="006F3E80" w:rsidP="006F3E80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1B9D" w:rsidRPr="006F3E80" w:rsidRDefault="00271B9D" w:rsidP="00271B9D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727272"/>
                <w:sz w:val="18"/>
                <w:szCs w:val="18"/>
                <w:lang w:eastAsia="ru-RU"/>
              </w:rPr>
            </w:pPr>
            <w:hyperlink r:id="rId22" w:tooltip="https://edu.gov.ru/" w:history="1">
              <w:r w:rsidR="006F3E80" w:rsidRPr="00271B9D">
                <w:rPr>
                  <w:rStyle w:val="a4"/>
                  <w:rFonts w:ascii="Times New Roman" w:eastAsia="Times New Roman" w:hAnsi="Times New Roman" w:cs="Times New Roman"/>
                  <w:b/>
                  <w:bCs/>
                  <w:i/>
                  <w:iCs/>
                  <w:sz w:val="18"/>
                  <w:szCs w:val="18"/>
                  <w:lang w:eastAsia="ru-RU"/>
                </w:rPr>
                <w:t>официальный сайт Министерства просвещения Российской Федерации</w:t>
              </w:r>
            </w:hyperlink>
          </w:p>
        </w:tc>
      </w:tr>
      <w:tr w:rsidR="006F3E80" w:rsidRPr="006F3E80" w:rsidTr="006F3E8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3E80" w:rsidRPr="006F3E80" w:rsidRDefault="006F3E80" w:rsidP="006F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3E80" w:rsidRPr="006F3E80" w:rsidRDefault="006F3E80" w:rsidP="006F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3" w:tooltip="http://obrnadzor.gov.ru/ru/" w:history="1">
              <w:r w:rsidRPr="006F3E80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253B80"/>
                  <w:sz w:val="18"/>
                  <w:szCs w:val="18"/>
                  <w:u w:val="single"/>
                  <w:lang w:eastAsia="ru-RU"/>
                </w:rPr>
                <w:t>официальный сайт Федеральной службы по надзору в сфере образования и науки (</w:t>
              </w:r>
              <w:proofErr w:type="spellStart"/>
              <w:r w:rsidRPr="006F3E80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253B80"/>
                  <w:sz w:val="18"/>
                  <w:szCs w:val="18"/>
                  <w:u w:val="single"/>
                  <w:lang w:eastAsia="ru-RU"/>
                </w:rPr>
                <w:t>Рособрнадзор</w:t>
              </w:r>
              <w:proofErr w:type="spellEnd"/>
              <w:r w:rsidRPr="006F3E80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253B80"/>
                  <w:sz w:val="18"/>
                  <w:szCs w:val="18"/>
                  <w:u w:val="single"/>
                  <w:lang w:eastAsia="ru-RU"/>
                </w:rPr>
                <w:t>)</w:t>
              </w:r>
            </w:hyperlink>
          </w:p>
        </w:tc>
      </w:tr>
      <w:tr w:rsidR="006F3E80" w:rsidRPr="006F3E80" w:rsidTr="006F3E8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3E80" w:rsidRPr="006F3E80" w:rsidRDefault="006F3E80" w:rsidP="006F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3E80" w:rsidRPr="006F3E80" w:rsidRDefault="006F3E80" w:rsidP="006F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4" w:tooltip="http://www.gia.edu.ru/ru/" w:history="1">
              <w:r w:rsidRPr="006F3E80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253B80"/>
                  <w:sz w:val="18"/>
                  <w:szCs w:val="18"/>
                  <w:u w:val="single"/>
                  <w:lang w:eastAsia="ru-RU"/>
                </w:rPr>
                <w:t>официальный информационный портал ОГЭ</w:t>
              </w:r>
            </w:hyperlink>
          </w:p>
        </w:tc>
      </w:tr>
      <w:tr w:rsidR="006F3E80" w:rsidRPr="006F3E80" w:rsidTr="006F3E8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3E80" w:rsidRPr="006F3E80" w:rsidRDefault="006F3E80" w:rsidP="006F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3E80" w:rsidRPr="006F3E80" w:rsidRDefault="006F3E80" w:rsidP="006F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E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fldChar w:fldCharType="begin"/>
            </w:r>
            <w:r w:rsidRPr="006F3E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instrText xml:space="preserve"> HYPERLINK "https://u.to/fs0GGA" \o "http://fipi.ru/" </w:instrText>
            </w:r>
            <w:r w:rsidRPr="006F3E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fldChar w:fldCharType="separate"/>
            </w:r>
            <w:r w:rsidRPr="006F3E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53B80"/>
                <w:sz w:val="18"/>
                <w:szCs w:val="18"/>
                <w:u w:val="single"/>
                <w:lang w:eastAsia="ru-RU"/>
              </w:rPr>
              <w:t>официальный сайт ФГБНУ «Федеральный институт педагогических измерений» (ФГБНУ «ФИПИ»)</w:t>
            </w:r>
            <w:r w:rsidRPr="006F3E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fldChar w:fldCharType="end"/>
            </w:r>
          </w:p>
        </w:tc>
      </w:tr>
    </w:tbl>
    <w:p w:rsidR="00020080" w:rsidRDefault="00020080"/>
    <w:sectPr w:rsidR="00020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2D"/>
    <w:rsid w:val="00020080"/>
    <w:rsid w:val="00123EFF"/>
    <w:rsid w:val="001B4B2D"/>
    <w:rsid w:val="00271B9D"/>
    <w:rsid w:val="006F3E80"/>
    <w:rsid w:val="00A720C9"/>
    <w:rsid w:val="00EC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27EBF"/>
  <w15:chartTrackingRefBased/>
  <w15:docId w15:val="{984A3A5B-3894-47D2-AF28-E8EEA8C7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3E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F3E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6F3E8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E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3E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F3E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F3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F3E80"/>
    <w:rPr>
      <w:color w:val="0000FF"/>
      <w:u w:val="single"/>
    </w:rPr>
  </w:style>
  <w:style w:type="character" w:styleId="a5">
    <w:name w:val="Strong"/>
    <w:basedOn w:val="a0"/>
    <w:uiPriority w:val="22"/>
    <w:qFormat/>
    <w:rsid w:val="006F3E80"/>
    <w:rPr>
      <w:b/>
      <w:bCs/>
    </w:rPr>
  </w:style>
  <w:style w:type="paragraph" w:customStyle="1" w:styleId="text-justify">
    <w:name w:val="text-justify"/>
    <w:basedOn w:val="a"/>
    <w:rsid w:val="006F3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F3E80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6F3E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2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673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8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6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8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65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5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03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471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96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956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63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53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86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6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9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25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673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471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928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384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5038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5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107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7946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699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167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094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789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398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5091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9754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1176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8097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294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070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57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876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971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9204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7592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7780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6660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241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465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03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275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604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8831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4158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6574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4930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984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427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03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006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469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95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1839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9711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463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080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03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647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7839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086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8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414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573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896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473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7767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6199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739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833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388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5930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2261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140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268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7503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883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344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24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57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80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875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402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59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44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1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7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0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846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198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681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68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636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820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355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915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49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55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96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259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24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740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836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92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76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39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4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363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64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18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68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06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20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13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023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90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95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29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09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7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57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636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465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ege.ru/gia-po-russkomu-jazyku/56974-oficialnye-kriterii-ocenivaniya-itogovogo-sobesedovaniya-2022.html" TargetMode="External"/><Relationship Id="rId13" Type="http://schemas.openxmlformats.org/officeDocument/2006/relationships/hyperlink" Target="http://iro23.ru/podgotovka-k-itogovomu-sobesedovaniyu-0" TargetMode="External"/><Relationship Id="rId18" Type="http://schemas.openxmlformats.org/officeDocument/2006/relationships/hyperlink" Target="https://u.to/fs0GGA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u.to/es0GGA" TargetMode="External"/><Relationship Id="rId7" Type="http://schemas.openxmlformats.org/officeDocument/2006/relationships/hyperlink" Target="https://cloud.mail.ru/public/2W6E/LiAyanKpL" TargetMode="External"/><Relationship Id="rId12" Type="http://schemas.openxmlformats.org/officeDocument/2006/relationships/hyperlink" Target="https://cloud.mail.ru/public/p6zw/5k3SNmTh9" TargetMode="External"/><Relationship Id="rId17" Type="http://schemas.openxmlformats.org/officeDocument/2006/relationships/hyperlink" Target="https://u.to/dM0GGA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u.to/e80GGA" TargetMode="External"/><Relationship Id="rId20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hyperlink" Target="http://gia.edu.ru/ru/main/legal-documents/education/index.php?id_4=19192" TargetMode="External"/><Relationship Id="rId11" Type="http://schemas.openxmlformats.org/officeDocument/2006/relationships/hyperlink" Target="https://cloud.mail.ru/public/bT76/nxWw6W7Zb" TargetMode="External"/><Relationship Id="rId24" Type="http://schemas.openxmlformats.org/officeDocument/2006/relationships/hyperlink" Target="https://u.to/dM0GGA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u.to/c80GGA" TargetMode="External"/><Relationship Id="rId23" Type="http://schemas.openxmlformats.org/officeDocument/2006/relationships/hyperlink" Target="https://u.to/e80GGA" TargetMode="External"/><Relationship Id="rId10" Type="http://schemas.openxmlformats.org/officeDocument/2006/relationships/hyperlink" Target="https://cloud.mail.ru/public/yf49/S9iJduSq6" TargetMode="External"/><Relationship Id="rId19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s://cloud.mail.ru/public/WofD/kxyMYfxmt" TargetMode="External"/><Relationship Id="rId14" Type="http://schemas.openxmlformats.org/officeDocument/2006/relationships/hyperlink" Target="https://u.to/es0GGA" TargetMode="External"/><Relationship Id="rId22" Type="http://schemas.openxmlformats.org/officeDocument/2006/relationships/hyperlink" Target="https://u.to/c80G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2023-01-15T09:03:00Z</dcterms:created>
  <dcterms:modified xsi:type="dcterms:W3CDTF">2023-01-15T09:03:00Z</dcterms:modified>
</cp:coreProperties>
</file>