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07" w:rsidRDefault="002A1307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1307" w:rsidRDefault="002A1307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5B33" w:rsidRPr="0010501E" w:rsidRDefault="00F319E0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 xml:space="preserve">Вопрос от </w:t>
      </w:r>
      <w:r w:rsidR="00A91B09">
        <w:rPr>
          <w:rFonts w:ascii="Times New Roman" w:hAnsi="Times New Roman" w:cs="Times New Roman"/>
          <w:sz w:val="28"/>
          <w:szCs w:val="28"/>
        </w:rPr>
        <w:t>Моисеев</w:t>
      </w:r>
      <w:r w:rsidR="00C14EB4">
        <w:rPr>
          <w:rFonts w:ascii="Times New Roman" w:hAnsi="Times New Roman" w:cs="Times New Roman"/>
          <w:sz w:val="28"/>
          <w:szCs w:val="28"/>
        </w:rPr>
        <w:t>а</w:t>
      </w:r>
      <w:r w:rsidR="00A91B09">
        <w:rPr>
          <w:rFonts w:ascii="Times New Roman" w:hAnsi="Times New Roman" w:cs="Times New Roman"/>
          <w:sz w:val="28"/>
          <w:szCs w:val="28"/>
        </w:rPr>
        <w:t xml:space="preserve"> И.Н.</w:t>
      </w:r>
      <w:r w:rsidRPr="0010501E">
        <w:rPr>
          <w:rFonts w:ascii="Times New Roman" w:hAnsi="Times New Roman" w:cs="Times New Roman"/>
          <w:sz w:val="28"/>
          <w:szCs w:val="28"/>
        </w:rPr>
        <w:t xml:space="preserve">: </w:t>
      </w:r>
      <w:r w:rsidR="002A1307">
        <w:rPr>
          <w:rFonts w:ascii="Times New Roman" w:hAnsi="Times New Roman" w:cs="Times New Roman"/>
          <w:sz w:val="28"/>
          <w:szCs w:val="28"/>
        </w:rPr>
        <w:t>«</w:t>
      </w:r>
      <w:r w:rsidR="00A91B09" w:rsidRPr="00A91B09">
        <w:rPr>
          <w:rFonts w:ascii="Times New Roman" w:hAnsi="Times New Roman" w:cs="Times New Roman"/>
          <w:sz w:val="28"/>
          <w:szCs w:val="28"/>
        </w:rPr>
        <w:t xml:space="preserve">Является ли высказывание литературных слов, </w:t>
      </w:r>
      <w:r w:rsidR="00A91B09">
        <w:rPr>
          <w:rFonts w:ascii="Times New Roman" w:hAnsi="Times New Roman" w:cs="Times New Roman"/>
          <w:sz w:val="28"/>
          <w:szCs w:val="28"/>
        </w:rPr>
        <w:t>оскорблением</w:t>
      </w:r>
      <w:r w:rsidR="00A91B09" w:rsidRPr="00A91B09">
        <w:rPr>
          <w:rFonts w:ascii="Times New Roman" w:hAnsi="Times New Roman" w:cs="Times New Roman"/>
          <w:sz w:val="28"/>
          <w:szCs w:val="28"/>
        </w:rPr>
        <w:t>?</w:t>
      </w:r>
      <w:r w:rsidR="002A1307" w:rsidRPr="002A1307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E54B31" w:rsidRDefault="00E54B31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 xml:space="preserve">На вопрос отвечает помощник прокурора </w:t>
      </w:r>
      <w:r w:rsidR="00517F5F">
        <w:rPr>
          <w:rFonts w:ascii="Times New Roman" w:hAnsi="Times New Roman" w:cs="Times New Roman"/>
          <w:sz w:val="28"/>
          <w:szCs w:val="28"/>
        </w:rPr>
        <w:t>Хайбрахманов Ренат</w:t>
      </w:r>
      <w:r w:rsidRPr="0010501E">
        <w:rPr>
          <w:rFonts w:ascii="Times New Roman" w:hAnsi="Times New Roman" w:cs="Times New Roman"/>
          <w:sz w:val="28"/>
          <w:szCs w:val="28"/>
        </w:rPr>
        <w:t>:</w:t>
      </w:r>
    </w:p>
    <w:p w:rsidR="00A91B09" w:rsidRPr="00A91B09" w:rsidRDefault="00A91B09" w:rsidP="00A91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09">
        <w:rPr>
          <w:rFonts w:ascii="Times New Roman" w:hAnsi="Times New Roman" w:cs="Times New Roman"/>
          <w:sz w:val="28"/>
          <w:szCs w:val="28"/>
        </w:rPr>
        <w:t xml:space="preserve">Объективная сторона оскорбления заключается в действиях, которые унижают честь и достоинство определенного лица в неприличной форме (циничной, противоречащей установленным правилам поведения, требованиям общечеловеческой морали). Оскорбление представляет собой выраженную в неприличной форме отрицательную оценку личности потерпевшего, имеющую обобщенный характер и унижающую его честь и достоинство, независимо от того, каким способом выражено оскорбление: непосредственно потерпевшему, либо неопределенному кругу лиц, что согласуется с разъяснениями, содержащимися в Постановлении Пленума Верховного Суда Российской Федерации от 24.02.2005 № 3 «О судебной практике по делам о защите чести и достоинства граждан, а также деловой репутации граждан и юридических лиц». 111 Оскорбительность слов признается, если они унижаются честь и достоинство потерпевшего, противоречат ли они установленным нравственным нормам, общепринятым правилам поведения в обществе, манере обращения между людьми в целом и особенностям отношений между виновным и потерпевшим, правилам морали. В том числе, слова литературного языка, если дают негативную оценку потерпевшего, сравнение его с недостойными лицами или с животными, является оскорблением. «Предусмотрена ли ответственность за оскорбление, выраженное посредством мобильных приложений, в том числе </w:t>
      </w:r>
      <w:proofErr w:type="spellStart"/>
      <w:r w:rsidRPr="00A91B0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9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B0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91B09">
        <w:rPr>
          <w:rFonts w:ascii="Times New Roman" w:hAnsi="Times New Roman" w:cs="Times New Roman"/>
          <w:sz w:val="28"/>
          <w:szCs w:val="28"/>
        </w:rPr>
        <w:t xml:space="preserve"> и по какой норме закона?» За оскорбление, выраженное в неприличной форме, предусмотрена ответственность частью 1 статьи 5.61 Кодекса Российской Федерации об административных правонарушениях. Если оскорбление содержится в публичном выступлении, публично </w:t>
      </w:r>
      <w:proofErr w:type="spellStart"/>
      <w:r w:rsidRPr="00A91B09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A91B09">
        <w:rPr>
          <w:rFonts w:ascii="Times New Roman" w:hAnsi="Times New Roman" w:cs="Times New Roman"/>
          <w:sz w:val="28"/>
          <w:szCs w:val="28"/>
        </w:rPr>
        <w:t xml:space="preserve"> произведении или средствах массовой информации, такие действия подлежат квалификации по части 2 статьи 5.61 Кодекса Российской Федерации об административных правонарушениях. Следовательно, согласно статьям 26.1 и 26.2 Кодекса Российской Федерации об административных правонарушениях, к обстоятельствам, имеющим значение для дела об административном правонарушении, предусмотренном частью 2 статьи 5.61 Кодекса Российской Федерации об административных правонарушениях, является выяснение способа распространения оскорбления. Публичный показ произведения представляет собой его демонстрацию. Мобильные приложения </w:t>
      </w:r>
      <w:proofErr w:type="spellStart"/>
      <w:r w:rsidRPr="00A91B0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9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B0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91B09">
        <w:rPr>
          <w:rFonts w:ascii="Times New Roman" w:hAnsi="Times New Roman" w:cs="Times New Roman"/>
          <w:sz w:val="28"/>
          <w:szCs w:val="28"/>
        </w:rPr>
        <w:t xml:space="preserve"> предоставляют пользователям разрешение воспользоваться услугой при условии ее использования </w:t>
      </w:r>
      <w:r w:rsidRPr="00A91B09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для личного пользования. Публичное выступление является элементом речевой деятельности и необходимо для информационного воздействия на аудиторию. Таким образом, высказывание, изложенное посредством мобильного приложения </w:t>
      </w:r>
      <w:proofErr w:type="spellStart"/>
      <w:r w:rsidRPr="00A91B0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91B09">
        <w:rPr>
          <w:rFonts w:ascii="Times New Roman" w:hAnsi="Times New Roman" w:cs="Times New Roman"/>
          <w:sz w:val="28"/>
          <w:szCs w:val="28"/>
        </w:rPr>
        <w:t xml:space="preserve">, не является публичным выступлением либо публично </w:t>
      </w:r>
      <w:proofErr w:type="spellStart"/>
      <w:r w:rsidRPr="00A91B09">
        <w:rPr>
          <w:rFonts w:ascii="Times New Roman" w:hAnsi="Times New Roman" w:cs="Times New Roman"/>
          <w:sz w:val="28"/>
          <w:szCs w:val="28"/>
        </w:rPr>
        <w:t>демонстирующимся</w:t>
      </w:r>
      <w:proofErr w:type="spellEnd"/>
      <w:r w:rsidRPr="00A91B09">
        <w:rPr>
          <w:rFonts w:ascii="Times New Roman" w:hAnsi="Times New Roman" w:cs="Times New Roman"/>
          <w:sz w:val="28"/>
          <w:szCs w:val="28"/>
        </w:rPr>
        <w:t xml:space="preserve"> произведением, при этом само мобильное приложение не относится к средствам массовой информации. Таким образом, за оскорбление, выраженное в неприличной форме посредством мобильных приложений </w:t>
      </w:r>
      <w:proofErr w:type="spellStart"/>
      <w:r w:rsidRPr="00A91B0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9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B0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91B09">
        <w:rPr>
          <w:rFonts w:ascii="Times New Roman" w:hAnsi="Times New Roman" w:cs="Times New Roman"/>
          <w:sz w:val="28"/>
          <w:szCs w:val="28"/>
        </w:rPr>
        <w:t xml:space="preserve"> ответственность наступ</w:t>
      </w:r>
      <w:r w:rsidR="008943A6">
        <w:rPr>
          <w:rFonts w:ascii="Times New Roman" w:hAnsi="Times New Roman" w:cs="Times New Roman"/>
          <w:sz w:val="28"/>
          <w:szCs w:val="28"/>
        </w:rPr>
        <w:t xml:space="preserve">ает по ч. 1 ст. 5.61 КоАП РФ. </w:t>
      </w:r>
    </w:p>
    <w:p w:rsidR="00DC0A66" w:rsidRPr="00F8584D" w:rsidRDefault="002A1307" w:rsidP="008943A6">
      <w:pPr>
        <w:jc w:val="both"/>
        <w:rPr>
          <w:rFonts w:ascii="Times New Roman" w:hAnsi="Times New Roman" w:cs="Times New Roman"/>
          <w:sz w:val="28"/>
          <w:szCs w:val="28"/>
        </w:rPr>
      </w:pPr>
      <w:r w:rsidRPr="002A1307">
        <w:rPr>
          <w:rFonts w:ascii="Times New Roman" w:hAnsi="Times New Roman" w:cs="Times New Roman"/>
          <w:sz w:val="28"/>
          <w:szCs w:val="28"/>
        </w:rPr>
        <w:t xml:space="preserve"> </w:t>
      </w:r>
      <w:r w:rsidR="00E54B31" w:rsidRPr="00F8584D">
        <w:rPr>
          <w:rFonts w:ascii="Times New Roman" w:hAnsi="Times New Roman" w:cs="Times New Roman"/>
          <w:sz w:val="28"/>
          <w:szCs w:val="28"/>
        </w:rPr>
        <w:t>Разъяснение в сфере</w:t>
      </w:r>
      <w:r w:rsidR="00F8584D" w:rsidRPr="00F8584D">
        <w:rPr>
          <w:rFonts w:ascii="Times New Roman" w:hAnsi="Times New Roman" w:cs="Times New Roman"/>
          <w:sz w:val="28"/>
          <w:szCs w:val="28"/>
        </w:rPr>
        <w:t xml:space="preserve"> </w:t>
      </w:r>
      <w:r w:rsidR="008943A6">
        <w:rPr>
          <w:rFonts w:ascii="Times New Roman" w:hAnsi="Times New Roman" w:cs="Times New Roman"/>
          <w:sz w:val="28"/>
          <w:szCs w:val="28"/>
        </w:rPr>
        <w:t>административного законодательства</w:t>
      </w:r>
      <w:r w:rsidR="00E54B31" w:rsidRPr="00F8584D">
        <w:rPr>
          <w:rFonts w:ascii="Times New Roman" w:hAnsi="Times New Roman" w:cs="Times New Roman"/>
          <w:sz w:val="28"/>
          <w:szCs w:val="28"/>
        </w:rPr>
        <w:t>.</w:t>
      </w:r>
    </w:p>
    <w:p w:rsidR="00517F5F" w:rsidRDefault="00517F5F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EF1" w:rsidRPr="00F8584D" w:rsidRDefault="00F8584D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374EF1" w:rsidRPr="00F8584D" w:rsidRDefault="00374EF1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8584D">
        <w:rPr>
          <w:rFonts w:ascii="Times New Roman" w:hAnsi="Times New Roman" w:cs="Times New Roman"/>
          <w:sz w:val="28"/>
          <w:szCs w:val="28"/>
        </w:rPr>
        <w:t xml:space="preserve">     </w:t>
      </w:r>
      <w:r w:rsidRPr="00F8584D">
        <w:rPr>
          <w:rFonts w:ascii="Times New Roman" w:hAnsi="Times New Roman" w:cs="Times New Roman"/>
          <w:sz w:val="28"/>
          <w:szCs w:val="28"/>
        </w:rPr>
        <w:t xml:space="preserve">    А.А. Немродов</w:t>
      </w:r>
    </w:p>
    <w:sectPr w:rsidR="00374EF1" w:rsidRPr="00F8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A2C"/>
    <w:multiLevelType w:val="hybridMultilevel"/>
    <w:tmpl w:val="E9EC8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91FFF"/>
    <w:multiLevelType w:val="hybridMultilevel"/>
    <w:tmpl w:val="CBC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8A0"/>
    <w:multiLevelType w:val="hybridMultilevel"/>
    <w:tmpl w:val="25F2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0501E"/>
    <w:rsid w:val="00134E65"/>
    <w:rsid w:val="00155ADB"/>
    <w:rsid w:val="002977DC"/>
    <w:rsid w:val="002A1307"/>
    <w:rsid w:val="00374EF1"/>
    <w:rsid w:val="003D2030"/>
    <w:rsid w:val="003F7066"/>
    <w:rsid w:val="004C5B33"/>
    <w:rsid w:val="00517F5F"/>
    <w:rsid w:val="00642F4B"/>
    <w:rsid w:val="00724133"/>
    <w:rsid w:val="007D411E"/>
    <w:rsid w:val="00811857"/>
    <w:rsid w:val="008409B9"/>
    <w:rsid w:val="008943A6"/>
    <w:rsid w:val="009E2186"/>
    <w:rsid w:val="00A435BC"/>
    <w:rsid w:val="00A91B09"/>
    <w:rsid w:val="00AA6DE7"/>
    <w:rsid w:val="00C14EB4"/>
    <w:rsid w:val="00C56375"/>
    <w:rsid w:val="00D84E51"/>
    <w:rsid w:val="00DC0A66"/>
    <w:rsid w:val="00E1739A"/>
    <w:rsid w:val="00E54B31"/>
    <w:rsid w:val="00F319E0"/>
    <w:rsid w:val="00F8584D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A4A2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Вахрамова Яна Юрьевна</cp:lastModifiedBy>
  <cp:revision>4</cp:revision>
  <cp:lastPrinted>2021-02-16T06:01:00Z</cp:lastPrinted>
  <dcterms:created xsi:type="dcterms:W3CDTF">2021-05-06T08:40:00Z</dcterms:created>
  <dcterms:modified xsi:type="dcterms:W3CDTF">2021-05-06T08:44:00Z</dcterms:modified>
</cp:coreProperties>
</file>